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9EA" w:rsidRPr="008079EA" w:rsidRDefault="008079EA" w:rsidP="008079EA">
      <w:pPr>
        <w:jc w:val="center"/>
        <w:rPr>
          <w:rFonts w:ascii="Arial" w:hAnsi="Arial" w:cs="Arial"/>
          <w:b/>
          <w:lang w:val="en-CA"/>
        </w:rPr>
      </w:pPr>
      <w:r w:rsidRPr="008079EA">
        <w:rPr>
          <w:rFonts w:ascii="Arial" w:hAnsi="Arial" w:cs="Arial"/>
          <w:b/>
          <w:lang w:val="en-CA"/>
        </w:rPr>
        <w:t>Opioid Withdrawal Management</w:t>
      </w:r>
      <w:r w:rsidR="00742811">
        <w:rPr>
          <w:rFonts w:ascii="Arial" w:hAnsi="Arial" w:cs="Arial"/>
          <w:b/>
          <w:lang w:val="en-CA"/>
        </w:rPr>
        <w:t xml:space="preserve"> Service</w:t>
      </w:r>
      <w:r w:rsidRPr="008079EA">
        <w:rPr>
          <w:rFonts w:ascii="Arial" w:hAnsi="Arial" w:cs="Arial"/>
          <w:b/>
          <w:lang w:val="en-CA"/>
        </w:rPr>
        <w:t xml:space="preserve"> Pre-Printed Order Set Example</w:t>
      </w:r>
      <w:r w:rsidR="000C2274">
        <w:rPr>
          <w:rFonts w:ascii="Arial" w:hAnsi="Arial" w:cs="Arial"/>
          <w:b/>
          <w:lang w:val="en-CA"/>
        </w:rPr>
        <w:t xml:space="preserve"> – Dr. Valerie Primeau</w:t>
      </w:r>
      <w:bookmarkStart w:id="0" w:name="_GoBack"/>
      <w:bookmarkEnd w:id="0"/>
      <w:r w:rsidRPr="008079EA">
        <w:rPr>
          <w:rFonts w:ascii="Arial" w:hAnsi="Arial" w:cs="Arial"/>
          <w:b/>
          <w:lang w:val="en-CA"/>
        </w:rPr>
        <w:br/>
      </w:r>
    </w:p>
    <w:tbl>
      <w:tblPr>
        <w:tblW w:w="5050" w:type="pct"/>
        <w:tblLook w:val="01E0" w:firstRow="1" w:lastRow="1" w:firstColumn="1" w:lastColumn="1" w:noHBand="0" w:noVBand="0"/>
      </w:tblPr>
      <w:tblGrid>
        <w:gridCol w:w="2070"/>
        <w:gridCol w:w="2070"/>
        <w:gridCol w:w="3509"/>
        <w:gridCol w:w="3247"/>
      </w:tblGrid>
      <w:tr w:rsidR="005E16EB" w:rsidRPr="00D8501D" w:rsidTr="009D7149">
        <w:trPr>
          <w:trHeight w:val="260"/>
        </w:trPr>
        <w:tc>
          <w:tcPr>
            <w:tcW w:w="950" w:type="pct"/>
          </w:tcPr>
          <w:p w:rsidR="005E16EB" w:rsidRPr="007110C7" w:rsidRDefault="005E16EB" w:rsidP="005E16EB">
            <w:pPr>
              <w:rPr>
                <w:rFonts w:ascii="Arial" w:hAnsi="Arial" w:cs="Arial"/>
                <w:b/>
                <w:bCs/>
              </w:rPr>
            </w:pPr>
            <w:r w:rsidRPr="007110C7">
              <w:rPr>
                <w:rFonts w:ascii="Arial" w:hAnsi="Arial" w:cs="Arial"/>
                <w:lang w:val="en-CA"/>
              </w:rPr>
              <w:sym w:font="Wingdings" w:char="F0FE"/>
            </w:r>
            <w:r w:rsidRPr="007110C7">
              <w:rPr>
                <w:rFonts w:ascii="Arial" w:hAnsi="Arial" w:cs="Arial"/>
                <w:b/>
                <w:bCs/>
              </w:rPr>
              <w:t>Height:</w:t>
            </w:r>
            <w:r w:rsidR="009D7149">
              <w:rPr>
                <w:rFonts w:ascii="Arial" w:hAnsi="Arial" w:cs="Arial"/>
                <w:bCs/>
              </w:rPr>
              <w:t>___</w:t>
            </w:r>
            <w:r w:rsidRPr="005E16EB">
              <w:rPr>
                <w:rFonts w:ascii="Arial" w:hAnsi="Arial" w:cs="Arial"/>
                <w:bCs/>
              </w:rPr>
              <w:t xml:space="preserve"> cm</w:t>
            </w:r>
          </w:p>
        </w:tc>
        <w:tc>
          <w:tcPr>
            <w:tcW w:w="950" w:type="pct"/>
          </w:tcPr>
          <w:p w:rsidR="005E16EB" w:rsidRPr="007110C7" w:rsidRDefault="005E16EB" w:rsidP="005E16EB">
            <w:pPr>
              <w:rPr>
                <w:rFonts w:ascii="Arial" w:hAnsi="Arial" w:cs="Arial"/>
                <w:b/>
                <w:bCs/>
              </w:rPr>
            </w:pPr>
            <w:r w:rsidRPr="007110C7">
              <w:rPr>
                <w:rFonts w:ascii="Arial" w:hAnsi="Arial" w:cs="Arial"/>
                <w:lang w:val="en-CA"/>
              </w:rPr>
              <w:sym w:font="Wingdings" w:char="F0FE"/>
            </w:r>
            <w:r w:rsidRPr="007110C7">
              <w:rPr>
                <w:rFonts w:ascii="Arial" w:hAnsi="Arial" w:cs="Arial"/>
                <w:b/>
                <w:bCs/>
              </w:rPr>
              <w:t>Weight:</w:t>
            </w:r>
            <w:r w:rsidR="009D7149">
              <w:rPr>
                <w:rFonts w:ascii="Arial" w:hAnsi="Arial" w:cs="Arial"/>
                <w:bCs/>
              </w:rPr>
              <w:t>___</w:t>
            </w:r>
            <w:r w:rsidRPr="005E16EB">
              <w:rPr>
                <w:rFonts w:ascii="Arial" w:hAnsi="Arial" w:cs="Arial"/>
                <w:bCs/>
              </w:rPr>
              <w:t xml:space="preserve"> kg</w:t>
            </w:r>
          </w:p>
        </w:tc>
        <w:tc>
          <w:tcPr>
            <w:tcW w:w="1610" w:type="pct"/>
          </w:tcPr>
          <w:p w:rsidR="005E16EB" w:rsidRPr="007110C7" w:rsidRDefault="005E16EB" w:rsidP="005E16EB">
            <w:pPr>
              <w:rPr>
                <w:rFonts w:ascii="Arial" w:hAnsi="Arial" w:cs="Arial"/>
                <w:lang w:val="en-CA"/>
              </w:rPr>
            </w:pPr>
            <w:r w:rsidRPr="007110C7">
              <w:rPr>
                <w:rFonts w:ascii="Arial" w:hAnsi="Arial" w:cs="Arial"/>
                <w:lang w:val="en-CA"/>
              </w:rPr>
              <w:sym w:font="Wingdings" w:char="F0FE"/>
            </w:r>
            <w:r w:rsidRPr="007110C7">
              <w:rPr>
                <w:rFonts w:ascii="Arial" w:hAnsi="Arial" w:cs="Arial"/>
                <w:b/>
                <w:bCs/>
                <w:color w:val="000000"/>
                <w:lang w:val="en-CA" w:eastAsia="en-CA"/>
              </w:rPr>
              <w:t>Last Opioid Use:</w:t>
            </w:r>
            <w:r w:rsidR="009D7149">
              <w:rPr>
                <w:rFonts w:ascii="Arial" w:hAnsi="Arial" w:cs="Arial"/>
                <w:bCs/>
                <w:color w:val="000000"/>
                <w:lang w:val="en-CA" w:eastAsia="en-CA"/>
              </w:rPr>
              <w:t>___</w:t>
            </w:r>
            <w:r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hours</w:t>
            </w:r>
          </w:p>
        </w:tc>
        <w:tc>
          <w:tcPr>
            <w:tcW w:w="1490" w:type="pct"/>
          </w:tcPr>
          <w:p w:rsidR="005E16EB" w:rsidRPr="007110C7" w:rsidRDefault="005E16EB" w:rsidP="005E16EB">
            <w:pPr>
              <w:rPr>
                <w:rFonts w:ascii="Arial" w:hAnsi="Arial" w:cs="Arial"/>
                <w:lang w:val="en-CA"/>
              </w:rPr>
            </w:pPr>
            <w:r w:rsidRPr="007110C7">
              <w:rPr>
                <w:rFonts w:ascii="Arial" w:hAnsi="Arial" w:cs="Arial"/>
                <w:lang w:val="en-CA"/>
              </w:rPr>
              <w:sym w:font="Wingdings" w:char="F0FE"/>
            </w:r>
            <w:r w:rsidR="009D7149" w:rsidRPr="009D7149">
              <w:rPr>
                <w:rFonts w:ascii="Arial" w:hAnsi="Arial" w:cs="Arial"/>
                <w:b/>
                <w:lang w:val="en-CA"/>
              </w:rPr>
              <w:t>Initial</w:t>
            </w:r>
            <w:r w:rsidR="009D7149">
              <w:rPr>
                <w:rFonts w:ascii="Arial" w:hAnsi="Arial" w:cs="Arial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en-CA" w:eastAsia="en-CA"/>
              </w:rPr>
              <w:t>COWS Scale:</w:t>
            </w:r>
            <w:r w:rsidRPr="005E16EB">
              <w:rPr>
                <w:rFonts w:ascii="Arial" w:hAnsi="Arial" w:cs="Arial"/>
                <w:bCs/>
                <w:color w:val="000000"/>
                <w:lang w:val="en-CA" w:eastAsia="en-CA"/>
              </w:rPr>
              <w:t>____</w:t>
            </w:r>
          </w:p>
        </w:tc>
      </w:tr>
    </w:tbl>
    <w:p w:rsidR="001E56EF" w:rsidRPr="00D8501D" w:rsidRDefault="001E56EF" w:rsidP="00D23622">
      <w:pPr>
        <w:tabs>
          <w:tab w:val="left" w:pos="720"/>
        </w:tabs>
        <w:rPr>
          <w:rFonts w:ascii="Arial" w:hAnsi="Arial" w:cs="Arial"/>
          <w:b/>
          <w:sz w:val="10"/>
          <w:szCs w:val="10"/>
        </w:rPr>
      </w:pPr>
    </w:p>
    <w:tbl>
      <w:tblPr>
        <w:tblW w:w="5052" w:type="pct"/>
        <w:tblInd w:w="-95" w:type="dxa"/>
        <w:tblLayout w:type="fixed"/>
        <w:tblLook w:val="01E0" w:firstRow="1" w:lastRow="1" w:firstColumn="1" w:lastColumn="1" w:noHBand="0" w:noVBand="0"/>
      </w:tblPr>
      <w:tblGrid>
        <w:gridCol w:w="5491"/>
        <w:gridCol w:w="5399"/>
      </w:tblGrid>
      <w:tr w:rsidR="001E56EF" w:rsidRPr="00D8501D" w:rsidTr="00B85D47">
        <w:trPr>
          <w:trHeight w:val="13740"/>
        </w:trPr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6EF" w:rsidRPr="00D8501D" w:rsidRDefault="001E56EF" w:rsidP="00133120">
            <w:pPr>
              <w:rPr>
                <w:rFonts w:ascii="Arial" w:hAnsi="Arial" w:cs="Arial"/>
                <w:lang w:val="en-CA"/>
              </w:rPr>
            </w:pPr>
            <w:r w:rsidRPr="00D8501D">
              <w:rPr>
                <w:rFonts w:ascii="Arial" w:hAnsi="Arial" w:cs="Arial"/>
                <w:b/>
                <w:color w:val="000000"/>
              </w:rPr>
              <w:t xml:space="preserve">Legal Status: </w:t>
            </w:r>
            <w:r w:rsidR="00756D0C" w:rsidRPr="00D8501D">
              <w:rPr>
                <w:rFonts w:ascii="Arial" w:hAnsi="Arial" w:cs="Arial"/>
                <w:lang w:val="en-CA"/>
              </w:rPr>
              <w:sym w:font="Wingdings" w:char="F0FE"/>
            </w:r>
            <w:r w:rsidRPr="00D8501D">
              <w:rPr>
                <w:rFonts w:ascii="Arial" w:hAnsi="Arial" w:cs="Arial"/>
                <w:lang w:val="en-CA"/>
              </w:rPr>
              <w:t xml:space="preserve">Voluntary </w:t>
            </w:r>
          </w:p>
          <w:p w:rsidR="001E56EF" w:rsidRPr="00D8501D" w:rsidRDefault="001E56EF" w:rsidP="00133120">
            <w:pPr>
              <w:rPr>
                <w:rFonts w:ascii="Arial" w:hAnsi="Arial" w:cs="Arial"/>
                <w:color w:val="000000"/>
              </w:rPr>
            </w:pPr>
            <w:r w:rsidRPr="00D8501D">
              <w:rPr>
                <w:rFonts w:ascii="Arial" w:hAnsi="Arial" w:cs="Arial"/>
                <w:b/>
                <w:color w:val="000000"/>
              </w:rPr>
              <w:t xml:space="preserve">Diet: </w:t>
            </w:r>
            <w:r w:rsidR="00756D0C" w:rsidRPr="00D8501D">
              <w:rPr>
                <w:rFonts w:ascii="Arial" w:hAnsi="Arial" w:cs="Arial"/>
                <w:lang w:val="en-CA"/>
              </w:rPr>
              <w:sym w:font="Wingdings" w:char="F06F"/>
            </w:r>
            <w:r w:rsidRPr="00D8501D">
              <w:rPr>
                <w:rFonts w:ascii="Arial" w:hAnsi="Arial" w:cs="Arial"/>
                <w:color w:val="000000"/>
              </w:rPr>
              <w:t xml:space="preserve">DAT </w:t>
            </w:r>
            <w:r w:rsidR="00756D0C" w:rsidRPr="00D8501D">
              <w:rPr>
                <w:rFonts w:ascii="Arial" w:hAnsi="Arial" w:cs="Arial"/>
                <w:lang w:val="en-CA"/>
              </w:rPr>
              <w:sym w:font="Wingdings" w:char="F06F"/>
            </w:r>
            <w:r w:rsidR="00756D0C">
              <w:rPr>
                <w:rFonts w:ascii="Arial" w:hAnsi="Arial" w:cs="Arial"/>
                <w:lang w:val="en-CA"/>
              </w:rPr>
              <w:t>Other:___________</w:t>
            </w:r>
          </w:p>
          <w:p w:rsidR="001E56EF" w:rsidRPr="00D8501D" w:rsidRDefault="001E56EF" w:rsidP="00133120">
            <w:pPr>
              <w:rPr>
                <w:rFonts w:ascii="Arial" w:hAnsi="Arial" w:cs="Arial"/>
                <w:color w:val="000000"/>
              </w:rPr>
            </w:pPr>
            <w:r w:rsidRPr="00D8501D">
              <w:rPr>
                <w:rFonts w:ascii="Arial" w:hAnsi="Arial" w:cs="Arial"/>
                <w:b/>
                <w:color w:val="000000"/>
              </w:rPr>
              <w:t xml:space="preserve">Activity: </w:t>
            </w:r>
            <w:r w:rsidR="00756D0C" w:rsidRPr="00D8501D">
              <w:rPr>
                <w:rFonts w:ascii="Arial" w:hAnsi="Arial" w:cs="Arial"/>
                <w:lang w:val="en-CA"/>
              </w:rPr>
              <w:sym w:font="Wingdings" w:char="F0FE"/>
            </w:r>
            <w:r w:rsidRPr="00D8501D">
              <w:rPr>
                <w:rFonts w:ascii="Arial" w:hAnsi="Arial" w:cs="Arial"/>
                <w:color w:val="000000"/>
              </w:rPr>
              <w:t>AAT</w:t>
            </w:r>
            <w:r w:rsidR="00756D0C">
              <w:rPr>
                <w:rFonts w:ascii="Arial" w:hAnsi="Arial" w:cs="Arial"/>
                <w:color w:val="000000"/>
              </w:rPr>
              <w:t xml:space="preserve"> within unit only</w:t>
            </w:r>
            <w:r w:rsidR="003D02B9" w:rsidRPr="00D8501D">
              <w:rPr>
                <w:rFonts w:ascii="Arial" w:hAnsi="Arial" w:cs="Arial"/>
                <w:color w:val="000000"/>
              </w:rPr>
              <w:br/>
            </w:r>
            <w:r w:rsidR="00B97785" w:rsidRPr="00D8501D">
              <w:rPr>
                <w:rFonts w:ascii="Arial" w:hAnsi="Arial" w:cs="Arial"/>
                <w:b/>
                <w:lang w:val="en-CA"/>
              </w:rPr>
              <w:t xml:space="preserve">Vital </w:t>
            </w:r>
            <w:r w:rsidR="003D02B9" w:rsidRPr="00D8501D">
              <w:rPr>
                <w:rFonts w:ascii="Arial" w:hAnsi="Arial" w:cs="Arial"/>
                <w:b/>
                <w:lang w:val="en-CA"/>
              </w:rPr>
              <w:t>S</w:t>
            </w:r>
            <w:r w:rsidR="00B97785" w:rsidRPr="00D8501D">
              <w:rPr>
                <w:rFonts w:ascii="Arial" w:hAnsi="Arial" w:cs="Arial"/>
                <w:b/>
                <w:lang w:val="en-CA"/>
              </w:rPr>
              <w:t>igns</w:t>
            </w:r>
            <w:r w:rsidR="003D02B9" w:rsidRPr="00D8501D">
              <w:rPr>
                <w:rFonts w:ascii="Arial" w:hAnsi="Arial" w:cs="Arial"/>
                <w:b/>
                <w:lang w:val="en-CA"/>
              </w:rPr>
              <w:t xml:space="preserve">: </w:t>
            </w:r>
            <w:r w:rsidR="00756D0C" w:rsidRPr="00D8501D">
              <w:rPr>
                <w:rFonts w:ascii="Arial" w:hAnsi="Arial" w:cs="Arial"/>
                <w:lang w:val="en-CA"/>
              </w:rPr>
              <w:sym w:font="Wingdings" w:char="F0FE"/>
            </w:r>
            <w:r w:rsidR="00756D0C">
              <w:rPr>
                <w:rFonts w:ascii="Arial" w:hAnsi="Arial" w:cs="Arial"/>
                <w:lang w:val="en-CA"/>
              </w:rPr>
              <w:t>q</w:t>
            </w:r>
            <w:r w:rsidR="00A66816" w:rsidRPr="00D8501D">
              <w:rPr>
                <w:rFonts w:ascii="Arial" w:hAnsi="Arial" w:cs="Arial"/>
                <w:lang w:val="en-CA"/>
              </w:rPr>
              <w:t>6h</w:t>
            </w:r>
          </w:p>
          <w:p w:rsidR="00DF0F8E" w:rsidRDefault="00DF0F8E" w:rsidP="00133120">
            <w:pPr>
              <w:rPr>
                <w:rFonts w:ascii="Arial" w:hAnsi="Arial" w:cs="Arial"/>
                <w:b/>
                <w:lang w:val="en-CA"/>
              </w:rPr>
            </w:pPr>
          </w:p>
          <w:p w:rsidR="001E56EF" w:rsidRPr="00D8501D" w:rsidRDefault="0028280D" w:rsidP="0013312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Baseline </w:t>
            </w:r>
            <w:r w:rsidR="001E56EF" w:rsidRPr="00D8501D">
              <w:rPr>
                <w:rFonts w:ascii="Arial" w:hAnsi="Arial" w:cs="Arial"/>
                <w:b/>
                <w:color w:val="000000"/>
              </w:rPr>
              <w:t>Laboratory</w:t>
            </w:r>
            <w:r w:rsidR="00195F41">
              <w:rPr>
                <w:rFonts w:ascii="Arial" w:hAnsi="Arial" w:cs="Arial"/>
                <w:b/>
                <w:color w:val="000000"/>
              </w:rPr>
              <w:t xml:space="preserve"> (to complete within 2 hours of admission)</w:t>
            </w:r>
            <w:r w:rsidR="001E56EF" w:rsidRPr="00D8501D">
              <w:rPr>
                <w:rFonts w:ascii="Arial" w:hAnsi="Arial" w:cs="Arial"/>
                <w:b/>
                <w:color w:val="000000"/>
              </w:rPr>
              <w:t>:</w:t>
            </w:r>
            <w:r w:rsidR="00256C4B">
              <w:rPr>
                <w:rFonts w:ascii="Arial" w:hAnsi="Arial" w:cs="Arial"/>
                <w:b/>
                <w:color w:val="000000"/>
              </w:rPr>
              <w:br/>
            </w:r>
          </w:p>
          <w:p w:rsidR="001E56EF" w:rsidRPr="00D8501D" w:rsidRDefault="00756D0C" w:rsidP="00133120">
            <w:pPr>
              <w:rPr>
                <w:rFonts w:ascii="Arial" w:hAnsi="Arial" w:cs="Arial"/>
                <w:lang w:val="en-CA"/>
              </w:rPr>
            </w:pPr>
            <w:r w:rsidRPr="00D8501D">
              <w:rPr>
                <w:rFonts w:ascii="Arial" w:hAnsi="Arial" w:cs="Arial"/>
                <w:lang w:val="en-CA"/>
              </w:rPr>
              <w:sym w:font="Wingdings" w:char="F0FE"/>
            </w:r>
            <w:r w:rsidR="00256C4B">
              <w:rPr>
                <w:rFonts w:ascii="Arial" w:hAnsi="Arial" w:cs="Arial"/>
                <w:lang w:val="en-CA"/>
              </w:rPr>
              <w:t>CBC/</w:t>
            </w:r>
            <w:r w:rsidR="00C7259B">
              <w:rPr>
                <w:rFonts w:ascii="Arial" w:hAnsi="Arial" w:cs="Arial"/>
                <w:lang w:val="en-CA"/>
              </w:rPr>
              <w:t>lytes/CREAT/BUN/GLUR</w:t>
            </w:r>
          </w:p>
          <w:p w:rsidR="001E56EF" w:rsidRDefault="00756D0C" w:rsidP="00133120">
            <w:pPr>
              <w:rPr>
                <w:rFonts w:ascii="Arial" w:hAnsi="Arial" w:cs="Arial"/>
                <w:lang w:val="en-CA"/>
              </w:rPr>
            </w:pPr>
            <w:r w:rsidRPr="00D8501D">
              <w:rPr>
                <w:rFonts w:ascii="Arial" w:hAnsi="Arial" w:cs="Arial"/>
                <w:lang w:val="en-CA"/>
              </w:rPr>
              <w:sym w:font="Wingdings" w:char="F0FE"/>
            </w:r>
            <w:r w:rsidR="001E56EF" w:rsidRPr="00D8501D">
              <w:rPr>
                <w:rFonts w:ascii="Arial" w:hAnsi="Arial" w:cs="Arial"/>
                <w:lang w:val="en-CA"/>
              </w:rPr>
              <w:t>TSH</w:t>
            </w:r>
            <w:r w:rsidR="001E56EF" w:rsidRPr="00D8501D">
              <w:rPr>
                <w:rFonts w:ascii="Arial" w:hAnsi="Arial" w:cs="Arial"/>
                <w:lang w:val="en-CA"/>
              </w:rPr>
              <w:br/>
            </w:r>
            <w:r w:rsidRPr="00D8501D">
              <w:rPr>
                <w:rFonts w:ascii="Arial" w:hAnsi="Arial" w:cs="Arial"/>
                <w:lang w:val="en-CA"/>
              </w:rPr>
              <w:sym w:font="Wingdings" w:char="F0FE"/>
            </w:r>
            <w:r w:rsidR="001E56EF" w:rsidRPr="00D8501D">
              <w:rPr>
                <w:rFonts w:ascii="Arial" w:hAnsi="Arial" w:cs="Arial"/>
                <w:lang w:val="en-CA"/>
              </w:rPr>
              <w:t>LFTs</w:t>
            </w:r>
          </w:p>
          <w:p w:rsidR="00466818" w:rsidRPr="00D8501D" w:rsidRDefault="00466818" w:rsidP="00133120">
            <w:pPr>
              <w:rPr>
                <w:rFonts w:ascii="Arial" w:hAnsi="Arial" w:cs="Arial"/>
                <w:lang w:val="en-CA"/>
              </w:rPr>
            </w:pPr>
            <w:r w:rsidRPr="00D8501D">
              <w:rPr>
                <w:rFonts w:ascii="Arial" w:hAnsi="Arial" w:cs="Arial"/>
                <w:lang w:val="en-CA"/>
              </w:rPr>
              <w:sym w:font="Wingdings" w:char="F0FE"/>
            </w:r>
            <w:r>
              <w:rPr>
                <w:rFonts w:ascii="Arial" w:hAnsi="Arial" w:cs="Arial"/>
                <w:lang w:val="en-CA"/>
              </w:rPr>
              <w:t>AST/GGT/INR/PTT</w:t>
            </w:r>
          </w:p>
          <w:p w:rsidR="001E56EF" w:rsidRPr="00D8501D" w:rsidRDefault="00756D0C" w:rsidP="00133120">
            <w:pPr>
              <w:tabs>
                <w:tab w:val="left" w:pos="432"/>
              </w:tabs>
              <w:ind w:left="12"/>
              <w:rPr>
                <w:rFonts w:ascii="Arial" w:hAnsi="Arial" w:cs="Arial"/>
                <w:lang w:val="en-CA"/>
              </w:rPr>
            </w:pPr>
            <w:r w:rsidRPr="00D8501D">
              <w:rPr>
                <w:rFonts w:ascii="Arial" w:hAnsi="Arial" w:cs="Arial"/>
                <w:lang w:val="en-CA"/>
              </w:rPr>
              <w:sym w:font="Wingdings" w:char="F0FE"/>
            </w:r>
            <w:r w:rsidR="001E56EF" w:rsidRPr="00D8501D">
              <w:rPr>
                <w:rFonts w:ascii="Arial" w:hAnsi="Arial" w:cs="Arial"/>
                <w:lang w:val="en-CA"/>
              </w:rPr>
              <w:t>B12</w:t>
            </w:r>
          </w:p>
          <w:p w:rsidR="001E56EF" w:rsidRPr="00D8501D" w:rsidRDefault="00756D0C" w:rsidP="00133120">
            <w:pPr>
              <w:tabs>
                <w:tab w:val="left" w:pos="432"/>
              </w:tabs>
              <w:ind w:left="12"/>
              <w:rPr>
                <w:rFonts w:ascii="Arial" w:hAnsi="Arial" w:cs="Arial"/>
                <w:lang w:val="en-CA"/>
              </w:rPr>
            </w:pPr>
            <w:r w:rsidRPr="00D8501D">
              <w:rPr>
                <w:rFonts w:ascii="Arial" w:hAnsi="Arial" w:cs="Arial"/>
                <w:lang w:val="en-CA"/>
              </w:rPr>
              <w:sym w:font="Wingdings" w:char="F0FE"/>
            </w:r>
            <w:r w:rsidR="00D8501D" w:rsidRPr="00D8501D">
              <w:rPr>
                <w:rFonts w:ascii="Arial" w:hAnsi="Arial" w:cs="Arial"/>
                <w:lang w:val="en-CA"/>
              </w:rPr>
              <w:t>Partial Drug Screen</w:t>
            </w:r>
            <w:r w:rsidR="00E12C16">
              <w:rPr>
                <w:rFonts w:ascii="Arial" w:hAnsi="Arial" w:cs="Arial"/>
                <w:lang w:val="en-CA"/>
              </w:rPr>
              <w:t xml:space="preserve"> </w:t>
            </w:r>
            <w:r w:rsidR="00C94D3F" w:rsidRPr="00D8501D">
              <w:rPr>
                <w:rFonts w:ascii="Arial" w:hAnsi="Arial" w:cs="Arial"/>
                <w:lang w:val="en-CA"/>
              </w:rPr>
              <w:t>(</w:t>
            </w:r>
            <w:r w:rsidR="001E56EF" w:rsidRPr="00D8501D">
              <w:rPr>
                <w:rFonts w:ascii="Arial" w:hAnsi="Arial" w:cs="Arial"/>
                <w:lang w:val="en-CA"/>
              </w:rPr>
              <w:t>ASA/acetaminophen/alcohol)</w:t>
            </w:r>
          </w:p>
          <w:p w:rsidR="001E56EF" w:rsidRPr="00D8501D" w:rsidRDefault="00756D0C" w:rsidP="00133120">
            <w:pPr>
              <w:rPr>
                <w:rFonts w:ascii="Arial" w:hAnsi="Arial" w:cs="Arial"/>
                <w:lang w:val="en-CA"/>
              </w:rPr>
            </w:pPr>
            <w:r w:rsidRPr="00D8501D">
              <w:rPr>
                <w:rFonts w:ascii="Arial" w:hAnsi="Arial" w:cs="Arial"/>
                <w:lang w:val="en-CA"/>
              </w:rPr>
              <w:sym w:font="Wingdings" w:char="F0FE"/>
            </w:r>
            <w:r w:rsidR="001E56EF" w:rsidRPr="00D8501D">
              <w:rPr>
                <w:rFonts w:ascii="Arial" w:hAnsi="Arial" w:cs="Arial"/>
                <w:lang w:val="en-CA"/>
              </w:rPr>
              <w:t>Urine Drug Screen and Urine R &amp; M</w:t>
            </w:r>
          </w:p>
          <w:p w:rsidR="001E56EF" w:rsidRPr="00D8501D" w:rsidRDefault="00756D0C" w:rsidP="00133120">
            <w:pPr>
              <w:tabs>
                <w:tab w:val="left" w:pos="432"/>
              </w:tabs>
              <w:ind w:left="12"/>
              <w:rPr>
                <w:rFonts w:ascii="Arial" w:hAnsi="Arial" w:cs="Arial"/>
                <w:lang w:val="en-CA"/>
              </w:rPr>
            </w:pPr>
            <w:r w:rsidRPr="00D8501D">
              <w:rPr>
                <w:rFonts w:ascii="Arial" w:hAnsi="Arial" w:cs="Arial"/>
                <w:lang w:val="en-CA"/>
              </w:rPr>
              <w:sym w:font="Wingdings" w:char="F0FE"/>
            </w:r>
            <w:r w:rsidR="001E56EF" w:rsidRPr="00D8501D">
              <w:rPr>
                <w:rFonts w:ascii="Arial" w:hAnsi="Arial" w:cs="Arial"/>
                <w:lang w:val="en-CA"/>
              </w:rPr>
              <w:t xml:space="preserve">Urine beta-HCG (females </w:t>
            </w:r>
            <w:r w:rsidR="003469CC">
              <w:rPr>
                <w:rFonts w:ascii="Arial" w:hAnsi="Arial" w:cs="Arial"/>
                <w:lang w:val="en-CA"/>
              </w:rPr>
              <w:t xml:space="preserve">less than 50 </w:t>
            </w:r>
            <w:r w:rsidR="00B1062F">
              <w:rPr>
                <w:rFonts w:ascii="Arial" w:hAnsi="Arial" w:cs="Arial"/>
                <w:lang w:val="en-CA"/>
              </w:rPr>
              <w:t>years of age</w:t>
            </w:r>
            <w:r w:rsidR="003469CC">
              <w:rPr>
                <w:rFonts w:ascii="Arial" w:hAnsi="Arial" w:cs="Arial"/>
                <w:lang w:val="en-CA"/>
              </w:rPr>
              <w:t xml:space="preserve"> </w:t>
            </w:r>
            <w:r w:rsidR="001E56EF" w:rsidRPr="00D8501D">
              <w:rPr>
                <w:rFonts w:ascii="Arial" w:hAnsi="Arial" w:cs="Arial"/>
                <w:lang w:val="en-CA"/>
              </w:rPr>
              <w:t>only)</w:t>
            </w:r>
          </w:p>
          <w:p w:rsidR="001E56EF" w:rsidRPr="00D8501D" w:rsidRDefault="00756D0C" w:rsidP="00133120">
            <w:pPr>
              <w:tabs>
                <w:tab w:val="left" w:pos="432"/>
              </w:tabs>
              <w:ind w:left="12"/>
              <w:rPr>
                <w:rFonts w:ascii="Arial" w:hAnsi="Arial" w:cs="Arial"/>
                <w:lang w:val="en-CA"/>
              </w:rPr>
            </w:pPr>
            <w:r w:rsidRPr="00D8501D">
              <w:rPr>
                <w:rFonts w:ascii="Arial" w:hAnsi="Arial" w:cs="Arial"/>
                <w:lang w:val="en-CA"/>
              </w:rPr>
              <w:sym w:font="Wingdings" w:char="F0FE"/>
            </w:r>
            <w:r w:rsidR="001E56EF" w:rsidRPr="00D8501D">
              <w:rPr>
                <w:rFonts w:ascii="Arial" w:hAnsi="Arial" w:cs="Arial"/>
                <w:lang w:val="en-CA"/>
              </w:rPr>
              <w:t>ECG</w:t>
            </w:r>
          </w:p>
          <w:p w:rsidR="001E56EF" w:rsidRPr="00D8501D" w:rsidRDefault="001E56EF" w:rsidP="00133120">
            <w:pPr>
              <w:tabs>
                <w:tab w:val="left" w:pos="432"/>
              </w:tabs>
              <w:rPr>
                <w:rFonts w:ascii="Arial" w:hAnsi="Arial" w:cs="Arial"/>
                <w:lang w:val="en-CA"/>
              </w:rPr>
            </w:pPr>
          </w:p>
          <w:p w:rsidR="001E56EF" w:rsidRPr="00D8501D" w:rsidRDefault="001E56EF" w:rsidP="00133120">
            <w:pPr>
              <w:tabs>
                <w:tab w:val="left" w:pos="432"/>
              </w:tabs>
              <w:rPr>
                <w:rFonts w:ascii="Arial" w:hAnsi="Arial" w:cs="Arial"/>
                <w:lang w:val="en-CA"/>
              </w:rPr>
            </w:pPr>
            <w:r w:rsidRPr="00D8501D">
              <w:rPr>
                <w:rFonts w:ascii="Arial" w:hAnsi="Arial" w:cs="Arial"/>
                <w:b/>
                <w:lang w:val="en-CA"/>
              </w:rPr>
              <w:t>Nicotine Replacement NRT PPO – 8-008:</w:t>
            </w:r>
            <w:r w:rsidRPr="00D8501D">
              <w:rPr>
                <w:rFonts w:ascii="Arial" w:hAnsi="Arial" w:cs="Arial"/>
                <w:b/>
                <w:lang w:val="en-CA"/>
              </w:rPr>
              <w:br/>
            </w:r>
            <w:r w:rsidRPr="00D8501D">
              <w:rPr>
                <w:rFonts w:ascii="Arial" w:hAnsi="Arial" w:cs="Arial"/>
                <w:lang w:val="en-CA"/>
              </w:rPr>
              <w:sym w:font="Wingdings" w:char="F06F"/>
            </w:r>
            <w:r w:rsidRPr="00D8501D">
              <w:rPr>
                <w:rFonts w:ascii="Arial" w:hAnsi="Arial" w:cs="Arial"/>
                <w:lang w:val="en-CA"/>
              </w:rPr>
              <w:t xml:space="preserve"> Yes </w:t>
            </w:r>
            <w:r w:rsidRPr="00D8501D">
              <w:rPr>
                <w:rFonts w:ascii="Arial" w:hAnsi="Arial" w:cs="Arial"/>
                <w:lang w:val="en-CA"/>
              </w:rPr>
              <w:sym w:font="Wingdings" w:char="F06F"/>
            </w:r>
            <w:r w:rsidRPr="00D8501D">
              <w:rPr>
                <w:rFonts w:ascii="Arial" w:hAnsi="Arial" w:cs="Arial"/>
                <w:lang w:val="en-CA"/>
              </w:rPr>
              <w:t xml:space="preserve"> No</w:t>
            </w:r>
          </w:p>
          <w:p w:rsidR="001E56EF" w:rsidRPr="00D8501D" w:rsidRDefault="001E56EF" w:rsidP="00133120">
            <w:pPr>
              <w:tabs>
                <w:tab w:val="left" w:pos="432"/>
              </w:tabs>
              <w:rPr>
                <w:rFonts w:ascii="Arial" w:hAnsi="Arial" w:cs="Arial"/>
                <w:b/>
                <w:lang w:val="en-CA"/>
              </w:rPr>
            </w:pPr>
          </w:p>
          <w:p w:rsidR="001E56EF" w:rsidRPr="00D8501D" w:rsidRDefault="001E56EF" w:rsidP="001331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CA" w:eastAsia="en-CA"/>
              </w:rPr>
            </w:pPr>
            <w:r w:rsidRPr="00D8501D">
              <w:rPr>
                <w:rFonts w:ascii="Arial" w:hAnsi="Arial" w:cs="Arial"/>
                <w:lang w:val="en-CA"/>
              </w:rPr>
              <w:sym w:font="Wingdings" w:char="F0FE"/>
            </w:r>
            <w:r w:rsidRPr="00D8501D">
              <w:rPr>
                <w:rFonts w:ascii="Arial" w:hAnsi="Arial" w:cs="Arial"/>
                <w:lang w:val="en-CA"/>
              </w:rPr>
              <w:t xml:space="preserve"> </w:t>
            </w:r>
            <w:r w:rsidR="00903A3E" w:rsidRPr="00903A3E">
              <w:rPr>
                <w:rFonts w:ascii="Arial" w:hAnsi="Arial" w:cs="Arial"/>
                <w:b/>
                <w:color w:val="000000"/>
                <w:lang w:val="en-CA" w:eastAsia="en-CA"/>
              </w:rPr>
              <w:t xml:space="preserve">Clinical Opiate Withdrawal Scale </w:t>
            </w:r>
            <w:r w:rsidRPr="00903A3E">
              <w:rPr>
                <w:rFonts w:ascii="Arial" w:hAnsi="Arial" w:cs="Arial"/>
                <w:b/>
                <w:bCs/>
                <w:color w:val="000000"/>
                <w:lang w:val="en-CA" w:eastAsia="en-CA"/>
              </w:rPr>
              <w:t>Assessment</w:t>
            </w:r>
            <w:r w:rsidRPr="00D8501D">
              <w:rPr>
                <w:rFonts w:ascii="Arial" w:hAnsi="Arial" w:cs="Arial"/>
                <w:b/>
                <w:bCs/>
                <w:color w:val="000000"/>
                <w:lang w:val="en-CA" w:eastAsia="en-CA"/>
              </w:rPr>
              <w:t xml:space="preserve"> </w:t>
            </w:r>
            <w:r w:rsidR="00903A3E" w:rsidRPr="00903A3E">
              <w:rPr>
                <w:rFonts w:ascii="Arial" w:hAnsi="Arial" w:cs="Arial"/>
                <w:b/>
                <w:color w:val="000000"/>
                <w:lang w:val="en-CA" w:eastAsia="en-CA"/>
              </w:rPr>
              <w:t>(COWS)</w:t>
            </w:r>
          </w:p>
          <w:p w:rsidR="001E56EF" w:rsidRPr="00D8501D" w:rsidRDefault="001E56EF" w:rsidP="001331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CA" w:eastAsia="en-CA"/>
              </w:rPr>
            </w:pPr>
            <w:r w:rsidRPr="00D8501D">
              <w:rPr>
                <w:rFonts w:ascii="Arial" w:hAnsi="Arial" w:cs="Arial"/>
                <w:color w:val="000000"/>
                <w:lang w:val="en-CA" w:eastAsia="en-CA"/>
              </w:rPr>
              <w:t xml:space="preserve">Use the </w:t>
            </w:r>
            <w:r w:rsidR="00903A3E">
              <w:rPr>
                <w:rFonts w:ascii="Arial" w:hAnsi="Arial" w:cs="Arial"/>
                <w:color w:val="000000"/>
                <w:lang w:val="en-CA" w:eastAsia="en-CA"/>
              </w:rPr>
              <w:t>COWS</w:t>
            </w:r>
            <w:r w:rsidRPr="00D8501D">
              <w:rPr>
                <w:rFonts w:ascii="Arial" w:hAnsi="Arial" w:cs="Arial"/>
                <w:color w:val="000000"/>
                <w:lang w:val="en-CA" w:eastAsia="en-CA"/>
              </w:rPr>
              <w:t xml:space="preserve"> to assess and monitor symptoms Repeat the assessment as follows: </w:t>
            </w:r>
          </w:p>
          <w:p w:rsidR="001E56EF" w:rsidRPr="00D8501D" w:rsidRDefault="001E56EF" w:rsidP="00133120">
            <w:pPr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color w:val="000000"/>
                <w:lang w:val="en-CA" w:eastAsia="en-CA"/>
              </w:rPr>
            </w:pPr>
            <w:r w:rsidRPr="00D8501D">
              <w:rPr>
                <w:rFonts w:ascii="Arial" w:hAnsi="Arial" w:cs="Arial"/>
                <w:color w:val="000000"/>
                <w:lang w:val="en-CA" w:eastAsia="en-CA"/>
              </w:rPr>
              <w:t>a) If COWS score is 0-9, repeat the Clini</w:t>
            </w:r>
            <w:r w:rsidR="0017091A" w:rsidRPr="00D8501D">
              <w:rPr>
                <w:rFonts w:ascii="Arial" w:hAnsi="Arial" w:cs="Arial"/>
                <w:color w:val="000000"/>
                <w:lang w:val="en-CA" w:eastAsia="en-CA"/>
              </w:rPr>
              <w:t>cal Opiate Withdrawal Scale q6h</w:t>
            </w:r>
          </w:p>
          <w:p w:rsidR="001E56EF" w:rsidRPr="00D8501D" w:rsidRDefault="001E56EF" w:rsidP="00133120">
            <w:pPr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color w:val="000000"/>
                <w:lang w:val="en-CA" w:eastAsia="en-CA"/>
              </w:rPr>
            </w:pPr>
            <w:r w:rsidRPr="00D8501D">
              <w:rPr>
                <w:rFonts w:ascii="Arial" w:hAnsi="Arial" w:cs="Arial"/>
                <w:color w:val="000000"/>
                <w:lang w:val="en-CA" w:eastAsia="en-CA"/>
              </w:rPr>
              <w:t>b) If COWS score is 10-15, repeat the Clini</w:t>
            </w:r>
            <w:r w:rsidR="0017091A" w:rsidRPr="00D8501D">
              <w:rPr>
                <w:rFonts w:ascii="Arial" w:hAnsi="Arial" w:cs="Arial"/>
                <w:color w:val="000000"/>
                <w:lang w:val="en-CA" w:eastAsia="en-CA"/>
              </w:rPr>
              <w:t>cal Opiate Withdrawal Scale q4h</w:t>
            </w:r>
          </w:p>
          <w:p w:rsidR="00FA6645" w:rsidRDefault="001E56EF" w:rsidP="00E812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CA" w:eastAsia="en-CA"/>
              </w:rPr>
            </w:pPr>
            <w:r w:rsidRPr="00D8501D">
              <w:rPr>
                <w:rFonts w:ascii="Arial" w:hAnsi="Arial" w:cs="Arial"/>
                <w:color w:val="000000"/>
                <w:lang w:val="en-CA" w:eastAsia="en-CA"/>
              </w:rPr>
              <w:t>c) If COWS score is 16 or greater, repeat the Clin</w:t>
            </w:r>
            <w:r w:rsidR="0017091A" w:rsidRPr="00D8501D">
              <w:rPr>
                <w:rFonts w:ascii="Arial" w:hAnsi="Arial" w:cs="Arial"/>
                <w:color w:val="000000"/>
                <w:lang w:val="en-CA" w:eastAsia="en-CA"/>
              </w:rPr>
              <w:t>ical Opiate Withdrawal Scale q2h</w:t>
            </w:r>
            <w:r w:rsidR="00FA6645" w:rsidRPr="00D8501D">
              <w:rPr>
                <w:rFonts w:ascii="Arial" w:hAnsi="Arial" w:cs="Arial"/>
                <w:color w:val="000000"/>
                <w:lang w:val="en-CA" w:eastAsia="en-CA"/>
              </w:rPr>
              <w:br/>
            </w:r>
            <w:r w:rsidR="00FA6645" w:rsidRPr="00D8501D">
              <w:rPr>
                <w:rFonts w:ascii="Arial" w:hAnsi="Arial" w:cs="Arial"/>
                <w:color w:val="000000"/>
                <w:lang w:val="en-CA" w:eastAsia="en-CA"/>
              </w:rPr>
              <w:br/>
            </w:r>
          </w:p>
          <w:p w:rsidR="00B85D47" w:rsidRDefault="00B85D47" w:rsidP="00E812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CA" w:eastAsia="en-CA"/>
              </w:rPr>
            </w:pPr>
          </w:p>
          <w:p w:rsidR="00B85D47" w:rsidRDefault="00B85D47" w:rsidP="00E812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CA" w:eastAsia="en-CA"/>
              </w:rPr>
            </w:pPr>
          </w:p>
          <w:p w:rsidR="00B85D47" w:rsidRDefault="00B85D47" w:rsidP="00E812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CA" w:eastAsia="en-CA"/>
              </w:rPr>
            </w:pPr>
          </w:p>
          <w:p w:rsidR="00B85D47" w:rsidRDefault="00B85D47" w:rsidP="00E812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CA" w:eastAsia="en-CA"/>
              </w:rPr>
            </w:pPr>
          </w:p>
          <w:p w:rsidR="00B85D47" w:rsidRDefault="00B85D47" w:rsidP="00E812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CA" w:eastAsia="en-CA"/>
              </w:rPr>
            </w:pPr>
          </w:p>
          <w:p w:rsidR="00B85D47" w:rsidRDefault="00B85D47" w:rsidP="00E812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CA" w:eastAsia="en-CA"/>
              </w:rPr>
            </w:pPr>
          </w:p>
          <w:p w:rsidR="00B85D47" w:rsidRDefault="00B85D47" w:rsidP="00E812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CA" w:eastAsia="en-CA"/>
              </w:rPr>
            </w:pPr>
          </w:p>
          <w:p w:rsidR="00B85D47" w:rsidRDefault="00B85D47" w:rsidP="00E812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CA" w:eastAsia="en-CA"/>
              </w:rPr>
            </w:pPr>
          </w:p>
          <w:p w:rsidR="00B85D47" w:rsidRDefault="00B85D47" w:rsidP="00E812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CA" w:eastAsia="en-CA"/>
              </w:rPr>
            </w:pPr>
          </w:p>
          <w:p w:rsidR="00B85D47" w:rsidRDefault="00B85D47" w:rsidP="00E812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CA" w:eastAsia="en-CA"/>
              </w:rPr>
            </w:pPr>
          </w:p>
          <w:p w:rsidR="00B85D47" w:rsidRDefault="00B85D47" w:rsidP="00E812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CA" w:eastAsia="en-CA"/>
              </w:rPr>
            </w:pPr>
          </w:p>
          <w:p w:rsidR="00B85D47" w:rsidRDefault="00B85D47" w:rsidP="00E812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CA" w:eastAsia="en-CA"/>
              </w:rPr>
            </w:pPr>
          </w:p>
          <w:p w:rsidR="00E812FA" w:rsidRDefault="00E812FA" w:rsidP="00E812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CA" w:eastAsia="en-CA"/>
              </w:rPr>
            </w:pPr>
          </w:p>
          <w:p w:rsidR="001E56EF" w:rsidRPr="00D8501D" w:rsidRDefault="00EE48C7" w:rsidP="001331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D8501D">
              <w:rPr>
                <w:rFonts w:ascii="Arial" w:hAnsi="Arial" w:cs="Arial"/>
                <w:lang w:val="en-CA"/>
              </w:rPr>
              <w:lastRenderedPageBreak/>
              <w:sym w:font="Wingdings" w:char="F06F"/>
            </w:r>
            <w:r w:rsidR="001E56EF" w:rsidRPr="00D8501D">
              <w:rPr>
                <w:rFonts w:ascii="Arial" w:hAnsi="Arial" w:cs="Arial"/>
                <w:b/>
                <w:bCs/>
                <w:color w:val="000000"/>
                <w:u w:val="single"/>
                <w:lang w:val="en-CA" w:eastAsia="en-CA"/>
              </w:rPr>
              <w:t>CLONIDINE PROTOCOL</w:t>
            </w:r>
            <w:r w:rsidR="001E56EF" w:rsidRPr="00D8501D">
              <w:rPr>
                <w:rFonts w:ascii="Arial" w:hAnsi="Arial" w:cs="Arial"/>
                <w:b/>
                <w:u w:val="single"/>
              </w:rPr>
              <w:t xml:space="preserve"> </w:t>
            </w:r>
            <w:r w:rsidR="001E56EF" w:rsidRPr="00D8501D">
              <w:rPr>
                <w:rFonts w:ascii="Arial" w:hAnsi="Arial" w:cs="Arial"/>
                <w:color w:val="000000"/>
                <w:lang w:val="en-CA" w:eastAsia="en-CA"/>
              </w:rPr>
              <w:t>(to be us</w:t>
            </w:r>
            <w:r w:rsidR="00855193">
              <w:rPr>
                <w:rFonts w:ascii="Arial" w:hAnsi="Arial" w:cs="Arial"/>
                <w:color w:val="000000"/>
                <w:lang w:val="en-CA" w:eastAsia="en-CA"/>
              </w:rPr>
              <w:t xml:space="preserve">ed if buprenorphine </w:t>
            </w:r>
            <w:r w:rsidR="001E56EF" w:rsidRPr="00D8501D">
              <w:rPr>
                <w:rFonts w:ascii="Arial" w:hAnsi="Arial" w:cs="Arial"/>
                <w:color w:val="000000"/>
                <w:lang w:val="en-CA" w:eastAsia="en-CA"/>
              </w:rPr>
              <w:t>not indicated)</w:t>
            </w:r>
          </w:p>
          <w:p w:rsidR="001E56EF" w:rsidRPr="00D8501D" w:rsidRDefault="002B28BF" w:rsidP="00133120">
            <w:pPr>
              <w:pStyle w:val="Default"/>
              <w:spacing w:after="15"/>
              <w:rPr>
                <w:b/>
              </w:rPr>
            </w:pPr>
            <w:r w:rsidRPr="00D8501D">
              <w:sym w:font="Wingdings" w:char="F0FE"/>
            </w:r>
            <w:r w:rsidR="00226DF0">
              <w:rPr>
                <w:b/>
              </w:rPr>
              <w:t>Test D</w:t>
            </w:r>
            <w:r w:rsidR="00466C5B" w:rsidRPr="00D8501D">
              <w:rPr>
                <w:b/>
              </w:rPr>
              <w:t>ose</w:t>
            </w:r>
            <w:r w:rsidR="003B5F16">
              <w:rPr>
                <w:b/>
              </w:rPr>
              <w:t xml:space="preserve"> if COWS is equal or more than 5</w:t>
            </w:r>
          </w:p>
          <w:p w:rsidR="001E56EF" w:rsidRPr="00D8501D" w:rsidRDefault="001E56EF" w:rsidP="00133120">
            <w:pPr>
              <w:pStyle w:val="Default"/>
              <w:spacing w:after="15"/>
            </w:pPr>
            <w:r w:rsidRPr="00D8501D">
              <w:t>Give clon</w:t>
            </w:r>
            <w:r w:rsidRPr="00D8501D">
              <w:rPr>
                <w:bCs/>
              </w:rPr>
              <w:t>id</w:t>
            </w:r>
            <w:r w:rsidR="00F27046">
              <w:t xml:space="preserve">ine 0.1 mg po </w:t>
            </w:r>
            <w:r w:rsidRPr="00D8501D">
              <w:t xml:space="preserve">x 1 dose and check </w:t>
            </w:r>
            <w:r w:rsidR="00B97785" w:rsidRPr="00D8501D">
              <w:t>vital signs</w:t>
            </w:r>
            <w:r w:rsidRPr="00D8501D">
              <w:t xml:space="preserve"> one hour afterwards</w:t>
            </w:r>
          </w:p>
          <w:p w:rsidR="001E56EF" w:rsidRPr="00D8501D" w:rsidRDefault="001E46FB" w:rsidP="00133120">
            <w:pPr>
              <w:pStyle w:val="Default"/>
              <w:spacing w:after="15"/>
            </w:pPr>
            <w:r>
              <w:t>If BP less than</w:t>
            </w:r>
            <w:r w:rsidR="001E56EF" w:rsidRPr="00D8501D">
              <w:t xml:space="preserve"> 90/60 </w:t>
            </w:r>
            <w:r w:rsidR="001E56EF" w:rsidRPr="00D8501D">
              <w:rPr>
                <w:b/>
                <w:u w:val="single"/>
              </w:rPr>
              <w:t>or</w:t>
            </w:r>
            <w:r w:rsidR="001E56EF" w:rsidRPr="00D8501D">
              <w:t xml:space="preserve"> HR</w:t>
            </w:r>
            <w:r>
              <w:t xml:space="preserve"> less than</w:t>
            </w:r>
            <w:r w:rsidR="001E56EF" w:rsidRPr="00D8501D">
              <w:t xml:space="preserve"> 60, discontinue clonidine</w:t>
            </w:r>
          </w:p>
          <w:p w:rsidR="001E56EF" w:rsidRPr="00D8501D" w:rsidRDefault="001E56EF" w:rsidP="00133120">
            <w:pPr>
              <w:pStyle w:val="Default"/>
              <w:spacing w:after="15"/>
            </w:pPr>
            <w:r w:rsidRPr="00D8501D">
              <w:t>If</w:t>
            </w:r>
            <w:r w:rsidR="00B97785" w:rsidRPr="00D8501D">
              <w:t xml:space="preserve"> vital signs stable, </w:t>
            </w:r>
            <w:r w:rsidR="00855193">
              <w:t xml:space="preserve">continue with clonidine protocol and </w:t>
            </w:r>
            <w:r w:rsidRPr="00D8501D">
              <w:t xml:space="preserve">withhold dose if BP </w:t>
            </w:r>
            <w:r w:rsidR="001E46FB">
              <w:t>less than</w:t>
            </w:r>
            <w:r w:rsidRPr="00D8501D">
              <w:t xml:space="preserve"> 90/60 </w:t>
            </w:r>
            <w:r w:rsidRPr="00D8501D">
              <w:rPr>
                <w:b/>
                <w:u w:val="single"/>
              </w:rPr>
              <w:t>or</w:t>
            </w:r>
            <w:r w:rsidRPr="00D8501D">
              <w:t xml:space="preserve"> HR </w:t>
            </w:r>
            <w:r w:rsidR="001E46FB">
              <w:t xml:space="preserve">less than </w:t>
            </w:r>
            <w:r w:rsidR="00855193">
              <w:t>60</w:t>
            </w:r>
          </w:p>
          <w:p w:rsidR="001E56EF" w:rsidRDefault="001E56EF" w:rsidP="00133120">
            <w:pPr>
              <w:pStyle w:val="Default"/>
            </w:pPr>
          </w:p>
          <w:p w:rsidR="001E56EF" w:rsidRPr="00D8501D" w:rsidRDefault="002B28BF" w:rsidP="00133120">
            <w:pPr>
              <w:pStyle w:val="Default"/>
            </w:pPr>
            <w:r w:rsidRPr="00D8501D">
              <w:sym w:font="Wingdings" w:char="F0FE"/>
            </w:r>
            <w:r w:rsidR="00F813C0" w:rsidRPr="00D8501D">
              <w:rPr>
                <w:b/>
                <w:bCs/>
              </w:rPr>
              <w:t xml:space="preserve">Initial </w:t>
            </w:r>
            <w:r w:rsidR="00466C5B" w:rsidRPr="00D8501D">
              <w:rPr>
                <w:b/>
                <w:bCs/>
              </w:rPr>
              <w:t>COWS score is 5 - 9</w:t>
            </w:r>
          </w:p>
          <w:p w:rsidR="001E56EF" w:rsidRPr="00D8501D" w:rsidRDefault="001E56EF" w:rsidP="00133120">
            <w:pPr>
              <w:pStyle w:val="Default"/>
              <w:rPr>
                <w:u w:val="single"/>
              </w:rPr>
            </w:pPr>
            <w:r w:rsidRPr="00D8501D">
              <w:rPr>
                <w:u w:val="single"/>
              </w:rPr>
              <w:t xml:space="preserve">If patient weighs </w:t>
            </w:r>
            <w:r w:rsidR="001E46FB">
              <w:rPr>
                <w:u w:val="single"/>
              </w:rPr>
              <w:t>less than or equal to</w:t>
            </w:r>
            <w:r w:rsidR="008637CE" w:rsidRPr="00D8501D">
              <w:rPr>
                <w:u w:val="single"/>
              </w:rPr>
              <w:t xml:space="preserve"> </w:t>
            </w:r>
            <w:r w:rsidR="00B134DA">
              <w:rPr>
                <w:u w:val="single"/>
              </w:rPr>
              <w:t>91 kg</w:t>
            </w:r>
            <w:r w:rsidRPr="00D8501D">
              <w:rPr>
                <w:u w:val="single"/>
              </w:rPr>
              <w:t xml:space="preserve"> give: </w:t>
            </w:r>
          </w:p>
          <w:p w:rsidR="001E56EF" w:rsidRPr="00D8501D" w:rsidRDefault="001E56EF" w:rsidP="00133120">
            <w:pPr>
              <w:pStyle w:val="Default"/>
            </w:pPr>
            <w:r w:rsidRPr="00D8501D">
              <w:t>Clonidine 0.1 mg</w:t>
            </w:r>
            <w:r w:rsidR="00F27046">
              <w:t xml:space="preserve"> po </w:t>
            </w:r>
            <w:r w:rsidR="00872859" w:rsidRPr="00D8501D">
              <w:t>q6h</w:t>
            </w:r>
            <w:r w:rsidR="0036368E">
              <w:t xml:space="preserve"> x 72 hours,</w:t>
            </w:r>
            <w:r w:rsidRPr="00D8501D">
              <w:t xml:space="preserve"> then, </w:t>
            </w:r>
          </w:p>
          <w:p w:rsidR="001E56EF" w:rsidRPr="00D8501D" w:rsidRDefault="00AA7102" w:rsidP="00133120">
            <w:pPr>
              <w:pStyle w:val="Default"/>
            </w:pPr>
            <w:r w:rsidRPr="00D8501D">
              <w:t>Clonidi</w:t>
            </w:r>
            <w:r w:rsidR="001E56EF" w:rsidRPr="00D8501D">
              <w:t>ne 0.05 mg</w:t>
            </w:r>
            <w:r w:rsidR="00F27046">
              <w:t xml:space="preserve"> po </w:t>
            </w:r>
            <w:r w:rsidR="00872859" w:rsidRPr="00D8501D">
              <w:t>q6h</w:t>
            </w:r>
            <w:r w:rsidR="001E56EF" w:rsidRPr="00D8501D">
              <w:t xml:space="preserve"> x </w:t>
            </w:r>
            <w:r w:rsidR="0036368E">
              <w:t>48 hours</w:t>
            </w:r>
            <w:r w:rsidR="001E56EF" w:rsidRPr="00D8501D">
              <w:t xml:space="preserve">, then, </w:t>
            </w:r>
          </w:p>
          <w:p w:rsidR="001E56EF" w:rsidRPr="00D8501D" w:rsidRDefault="001E56EF" w:rsidP="00133120">
            <w:pPr>
              <w:pStyle w:val="Default"/>
            </w:pPr>
            <w:r w:rsidRPr="00D8501D">
              <w:t>Clonidine 0.025 mg</w:t>
            </w:r>
            <w:r w:rsidR="00F27046">
              <w:t xml:space="preserve"> po </w:t>
            </w:r>
            <w:r w:rsidR="00872859" w:rsidRPr="00D8501D">
              <w:t>q6h</w:t>
            </w:r>
            <w:r w:rsidR="00A6554E" w:rsidRPr="00D8501D">
              <w:t xml:space="preserve"> x </w:t>
            </w:r>
            <w:r w:rsidR="0036368E">
              <w:t>48 hours</w:t>
            </w:r>
            <w:r w:rsidR="00A6554E" w:rsidRPr="00D8501D">
              <w:t>, then stop</w:t>
            </w:r>
            <w:r w:rsidR="00B134DA">
              <w:br/>
            </w:r>
          </w:p>
          <w:p w:rsidR="001E56EF" w:rsidRPr="00D8501D" w:rsidRDefault="001E56EF" w:rsidP="00133120">
            <w:pPr>
              <w:pStyle w:val="Default"/>
              <w:rPr>
                <w:u w:val="single"/>
              </w:rPr>
            </w:pPr>
            <w:r w:rsidRPr="00D8501D">
              <w:rPr>
                <w:u w:val="single"/>
              </w:rPr>
              <w:t xml:space="preserve">If patient weighs </w:t>
            </w:r>
            <w:r w:rsidR="001E46FB">
              <w:rPr>
                <w:u w:val="single"/>
              </w:rPr>
              <w:t>more than</w:t>
            </w:r>
            <w:r w:rsidR="008637CE" w:rsidRPr="00D8501D">
              <w:rPr>
                <w:u w:val="single"/>
              </w:rPr>
              <w:t xml:space="preserve"> </w:t>
            </w:r>
            <w:r w:rsidR="00B134DA">
              <w:rPr>
                <w:u w:val="single"/>
              </w:rPr>
              <w:t>91 kg</w:t>
            </w:r>
            <w:r w:rsidRPr="00D8501D">
              <w:rPr>
                <w:u w:val="single"/>
              </w:rPr>
              <w:t xml:space="preserve"> give: </w:t>
            </w:r>
          </w:p>
          <w:p w:rsidR="001E56EF" w:rsidRPr="00D8501D" w:rsidRDefault="001E56EF" w:rsidP="00133120">
            <w:pPr>
              <w:pStyle w:val="Default"/>
            </w:pPr>
            <w:r w:rsidRPr="00D8501D">
              <w:t>Clonidine 0.2 mg</w:t>
            </w:r>
            <w:r w:rsidR="00F27046">
              <w:t xml:space="preserve"> po </w:t>
            </w:r>
            <w:r w:rsidR="00872859" w:rsidRPr="00D8501D">
              <w:t>q6h</w:t>
            </w:r>
            <w:r w:rsidR="00B376CC" w:rsidRPr="00D8501D">
              <w:t xml:space="preserve"> x </w:t>
            </w:r>
            <w:r w:rsidR="0036368E">
              <w:t>72 hours,</w:t>
            </w:r>
            <w:r w:rsidRPr="00D8501D">
              <w:t xml:space="preserve"> then, </w:t>
            </w:r>
          </w:p>
          <w:p w:rsidR="001E56EF" w:rsidRPr="00D8501D" w:rsidRDefault="001E56EF" w:rsidP="00133120">
            <w:pPr>
              <w:pStyle w:val="Default"/>
            </w:pPr>
            <w:r w:rsidRPr="00D8501D">
              <w:t>Clonidine 0.1 mg</w:t>
            </w:r>
            <w:r w:rsidR="00F27046">
              <w:t xml:space="preserve"> po </w:t>
            </w:r>
            <w:r w:rsidR="00872859" w:rsidRPr="00D8501D">
              <w:t>q6h</w:t>
            </w:r>
            <w:r w:rsidR="0036368E">
              <w:t xml:space="preserve"> x 48 hours</w:t>
            </w:r>
            <w:r w:rsidRPr="00D8501D">
              <w:t xml:space="preserve">, then, </w:t>
            </w:r>
          </w:p>
          <w:p w:rsidR="001E56EF" w:rsidRPr="00D8501D" w:rsidRDefault="001E56EF" w:rsidP="00133120">
            <w:pPr>
              <w:pStyle w:val="Default"/>
            </w:pPr>
            <w:r w:rsidRPr="00D8501D">
              <w:t>Clonidine 0.05 mg</w:t>
            </w:r>
            <w:r w:rsidR="00F27046">
              <w:t xml:space="preserve"> po </w:t>
            </w:r>
            <w:r w:rsidR="00872859" w:rsidRPr="00D8501D">
              <w:t>q6h</w:t>
            </w:r>
            <w:r w:rsidR="0036368E">
              <w:t xml:space="preserve"> x 24 hours</w:t>
            </w:r>
            <w:r w:rsidRPr="00D8501D">
              <w:t xml:space="preserve">, then, </w:t>
            </w:r>
          </w:p>
          <w:p w:rsidR="001E56EF" w:rsidRPr="00D8501D" w:rsidRDefault="001E56EF" w:rsidP="00133120">
            <w:pPr>
              <w:pStyle w:val="Default"/>
            </w:pPr>
            <w:r w:rsidRPr="00D8501D">
              <w:t>Clonidine 0.025 mg</w:t>
            </w:r>
            <w:r w:rsidR="00F27046">
              <w:t xml:space="preserve"> po </w:t>
            </w:r>
            <w:r w:rsidR="00872859" w:rsidRPr="00D8501D">
              <w:t>q6h</w:t>
            </w:r>
            <w:r w:rsidR="0036368E">
              <w:t xml:space="preserve"> x 24 hours,</w:t>
            </w:r>
            <w:r w:rsidR="00A6554E" w:rsidRPr="00D8501D">
              <w:t xml:space="preserve"> then stop</w:t>
            </w:r>
          </w:p>
          <w:p w:rsidR="001E56EF" w:rsidRPr="00D8501D" w:rsidRDefault="001E56EF" w:rsidP="00133120">
            <w:pPr>
              <w:pStyle w:val="Default"/>
              <w:rPr>
                <w:b/>
                <w:bCs/>
              </w:rPr>
            </w:pPr>
          </w:p>
          <w:p w:rsidR="001E56EF" w:rsidRPr="00D8501D" w:rsidRDefault="002B28BF" w:rsidP="00133120">
            <w:pPr>
              <w:pStyle w:val="Default"/>
            </w:pPr>
            <w:r w:rsidRPr="00D8501D">
              <w:sym w:font="Wingdings" w:char="F0FE"/>
            </w:r>
            <w:r w:rsidR="00F813C0" w:rsidRPr="00D8501D">
              <w:rPr>
                <w:b/>
                <w:bCs/>
              </w:rPr>
              <w:t xml:space="preserve">Initial </w:t>
            </w:r>
            <w:r w:rsidR="00466C5B" w:rsidRPr="00D8501D">
              <w:rPr>
                <w:b/>
                <w:bCs/>
              </w:rPr>
              <w:t>COWS score is 10 - 15</w:t>
            </w:r>
          </w:p>
          <w:p w:rsidR="001E56EF" w:rsidRPr="00D8501D" w:rsidRDefault="001E56EF" w:rsidP="00133120">
            <w:pPr>
              <w:pStyle w:val="Default"/>
              <w:rPr>
                <w:u w:val="single"/>
              </w:rPr>
            </w:pPr>
            <w:r w:rsidRPr="00D8501D">
              <w:rPr>
                <w:u w:val="single"/>
              </w:rPr>
              <w:t xml:space="preserve">If patient weighs </w:t>
            </w:r>
            <w:r w:rsidR="001E46FB">
              <w:rPr>
                <w:u w:val="single"/>
              </w:rPr>
              <w:t>less than or equal to</w:t>
            </w:r>
            <w:r w:rsidR="008637CE" w:rsidRPr="00D8501D">
              <w:rPr>
                <w:u w:val="single"/>
              </w:rPr>
              <w:t xml:space="preserve"> </w:t>
            </w:r>
            <w:r w:rsidR="00B134DA">
              <w:rPr>
                <w:u w:val="single"/>
              </w:rPr>
              <w:t>91 kg</w:t>
            </w:r>
            <w:r w:rsidRPr="00D8501D">
              <w:rPr>
                <w:u w:val="single"/>
              </w:rPr>
              <w:t xml:space="preserve"> give: </w:t>
            </w:r>
          </w:p>
          <w:p w:rsidR="001E56EF" w:rsidRPr="00D8501D" w:rsidRDefault="001E56EF" w:rsidP="00133120">
            <w:pPr>
              <w:pStyle w:val="Default"/>
            </w:pPr>
            <w:r w:rsidRPr="00D8501D">
              <w:t>Clonidine 0.2 mg</w:t>
            </w:r>
            <w:r w:rsidR="00F27046">
              <w:t xml:space="preserve"> po </w:t>
            </w:r>
            <w:r w:rsidR="00872859" w:rsidRPr="00D8501D">
              <w:t>q6h</w:t>
            </w:r>
            <w:r w:rsidR="0036368E">
              <w:t xml:space="preserve"> x 72 hours,</w:t>
            </w:r>
            <w:r w:rsidRPr="00D8501D">
              <w:t xml:space="preserve"> then, </w:t>
            </w:r>
          </w:p>
          <w:p w:rsidR="001E56EF" w:rsidRPr="00D8501D" w:rsidRDefault="001E56EF" w:rsidP="00133120">
            <w:pPr>
              <w:pStyle w:val="Default"/>
            </w:pPr>
            <w:r w:rsidRPr="00D8501D">
              <w:t>Clonidine 0.1 mg</w:t>
            </w:r>
            <w:r w:rsidR="00F27046">
              <w:t xml:space="preserve"> po </w:t>
            </w:r>
            <w:r w:rsidR="00872859" w:rsidRPr="00D8501D">
              <w:t>q6h</w:t>
            </w:r>
            <w:r w:rsidR="0036368E">
              <w:t xml:space="preserve"> x 48 hours</w:t>
            </w:r>
            <w:r w:rsidRPr="00D8501D">
              <w:t xml:space="preserve">, then, </w:t>
            </w:r>
          </w:p>
          <w:p w:rsidR="001E56EF" w:rsidRPr="00D8501D" w:rsidRDefault="001E56EF" w:rsidP="00133120">
            <w:pPr>
              <w:pStyle w:val="Default"/>
            </w:pPr>
            <w:r w:rsidRPr="00D8501D">
              <w:t>Clonidine 0.05 mg</w:t>
            </w:r>
            <w:r w:rsidR="00F27046">
              <w:t xml:space="preserve"> po </w:t>
            </w:r>
            <w:r w:rsidR="00872859" w:rsidRPr="00D8501D">
              <w:t>q6h</w:t>
            </w:r>
            <w:r w:rsidR="0036368E">
              <w:t xml:space="preserve"> x 24 hours</w:t>
            </w:r>
            <w:r w:rsidRPr="00D8501D">
              <w:t xml:space="preserve">, then, </w:t>
            </w:r>
          </w:p>
          <w:p w:rsidR="001E56EF" w:rsidRPr="00D8501D" w:rsidRDefault="001E56EF" w:rsidP="00133120">
            <w:pPr>
              <w:pStyle w:val="Default"/>
            </w:pPr>
            <w:r w:rsidRPr="00D8501D">
              <w:t>Clonidine 0.025 mg</w:t>
            </w:r>
            <w:r w:rsidR="00F27046">
              <w:t xml:space="preserve"> po </w:t>
            </w:r>
            <w:r w:rsidR="00872859" w:rsidRPr="00D8501D">
              <w:t>q6h</w:t>
            </w:r>
            <w:r w:rsidR="0036368E">
              <w:t xml:space="preserve"> x 24 hours,</w:t>
            </w:r>
            <w:r w:rsidR="00A6554E" w:rsidRPr="00D8501D">
              <w:t xml:space="preserve"> then stop</w:t>
            </w:r>
            <w:r w:rsidR="00B134DA">
              <w:br/>
            </w:r>
          </w:p>
          <w:p w:rsidR="001E56EF" w:rsidRPr="00D8501D" w:rsidRDefault="001E56EF" w:rsidP="00133120">
            <w:pPr>
              <w:pStyle w:val="Default"/>
              <w:rPr>
                <w:u w:val="single"/>
              </w:rPr>
            </w:pPr>
            <w:r w:rsidRPr="00D8501D">
              <w:rPr>
                <w:u w:val="single"/>
              </w:rPr>
              <w:t xml:space="preserve">If patient weighs </w:t>
            </w:r>
            <w:r w:rsidR="001E46FB">
              <w:rPr>
                <w:u w:val="single"/>
              </w:rPr>
              <w:t>more than</w:t>
            </w:r>
            <w:r w:rsidR="008637CE" w:rsidRPr="00D8501D">
              <w:rPr>
                <w:u w:val="single"/>
              </w:rPr>
              <w:t xml:space="preserve"> </w:t>
            </w:r>
            <w:r w:rsidR="00B134DA">
              <w:rPr>
                <w:u w:val="single"/>
              </w:rPr>
              <w:t>91 kg</w:t>
            </w:r>
            <w:r w:rsidRPr="00D8501D">
              <w:rPr>
                <w:u w:val="single"/>
              </w:rPr>
              <w:t xml:space="preserve"> give: </w:t>
            </w:r>
          </w:p>
          <w:p w:rsidR="001E56EF" w:rsidRPr="00D8501D" w:rsidRDefault="001E56EF" w:rsidP="00133120">
            <w:pPr>
              <w:pStyle w:val="Default"/>
            </w:pPr>
            <w:r w:rsidRPr="00D8501D">
              <w:t>Clonidine 0.3 mg</w:t>
            </w:r>
            <w:r w:rsidR="00F27046">
              <w:t xml:space="preserve"> po </w:t>
            </w:r>
            <w:r w:rsidR="00872859" w:rsidRPr="00D8501D">
              <w:t>q6h</w:t>
            </w:r>
            <w:r w:rsidR="0036368E">
              <w:t xml:space="preserve"> x 72 hours,</w:t>
            </w:r>
            <w:r w:rsidRPr="00D8501D">
              <w:t xml:space="preserve"> then, </w:t>
            </w:r>
          </w:p>
          <w:p w:rsidR="001E56EF" w:rsidRPr="00D8501D" w:rsidRDefault="001E56EF" w:rsidP="00133120">
            <w:pPr>
              <w:pStyle w:val="Default"/>
            </w:pPr>
            <w:r w:rsidRPr="00D8501D">
              <w:t>Clonidine 0.2 mg</w:t>
            </w:r>
            <w:r w:rsidR="00F27046">
              <w:t xml:space="preserve"> po </w:t>
            </w:r>
            <w:r w:rsidR="00872859" w:rsidRPr="00D8501D">
              <w:t>q6h</w:t>
            </w:r>
            <w:r w:rsidRPr="00D8501D">
              <w:t xml:space="preserve"> x </w:t>
            </w:r>
            <w:r w:rsidR="0036368E">
              <w:t>48 hours</w:t>
            </w:r>
            <w:r w:rsidRPr="00D8501D">
              <w:t xml:space="preserve">, then, </w:t>
            </w:r>
          </w:p>
          <w:p w:rsidR="001E56EF" w:rsidRPr="00D8501D" w:rsidRDefault="001E56EF" w:rsidP="00133120">
            <w:pPr>
              <w:pStyle w:val="Default"/>
            </w:pPr>
            <w:r w:rsidRPr="00D8501D">
              <w:t>Clonidine 0.1 mg</w:t>
            </w:r>
            <w:r w:rsidR="00F27046">
              <w:t xml:space="preserve"> po </w:t>
            </w:r>
            <w:r w:rsidR="00872859" w:rsidRPr="00D8501D">
              <w:t>q6h</w:t>
            </w:r>
            <w:r w:rsidR="0036368E">
              <w:t xml:space="preserve"> x 24 hours</w:t>
            </w:r>
            <w:r w:rsidRPr="00D8501D">
              <w:t xml:space="preserve">, then, </w:t>
            </w:r>
          </w:p>
          <w:p w:rsidR="001E56EF" w:rsidRPr="00D8501D" w:rsidRDefault="001E56EF" w:rsidP="00133120">
            <w:pPr>
              <w:pStyle w:val="Default"/>
            </w:pPr>
            <w:r w:rsidRPr="00D8501D">
              <w:t>Clonidine 0.05 mg</w:t>
            </w:r>
            <w:r w:rsidR="00F27046">
              <w:t xml:space="preserve"> po </w:t>
            </w:r>
            <w:r w:rsidR="00872859" w:rsidRPr="00D8501D">
              <w:t>q6h</w:t>
            </w:r>
            <w:r w:rsidR="0036368E">
              <w:t xml:space="preserve"> x 24 hours,</w:t>
            </w:r>
            <w:r w:rsidRPr="00D8501D">
              <w:t xml:space="preserve"> then, </w:t>
            </w:r>
          </w:p>
          <w:p w:rsidR="003C78D0" w:rsidRPr="00861654" w:rsidRDefault="001E56EF" w:rsidP="00C810AD">
            <w:pPr>
              <w:rPr>
                <w:rFonts w:ascii="Arial" w:hAnsi="Arial" w:cs="Arial"/>
              </w:rPr>
            </w:pPr>
            <w:r w:rsidRPr="00D8501D">
              <w:rPr>
                <w:rFonts w:ascii="Arial" w:hAnsi="Arial" w:cs="Arial"/>
              </w:rPr>
              <w:t xml:space="preserve">Clonidine 0.025 </w:t>
            </w:r>
            <w:r w:rsidRPr="00D8501D">
              <w:rPr>
                <w:rFonts w:ascii="Arial" w:hAnsi="Arial" w:cs="Arial"/>
                <w:color w:val="000000"/>
                <w:lang w:val="en-CA" w:eastAsia="en-CA"/>
              </w:rPr>
              <w:t>mg</w:t>
            </w:r>
            <w:r w:rsidR="00F27046">
              <w:rPr>
                <w:rFonts w:ascii="Arial" w:hAnsi="Arial" w:cs="Arial"/>
                <w:color w:val="000000"/>
                <w:lang w:val="en-CA" w:eastAsia="en-CA"/>
              </w:rPr>
              <w:t xml:space="preserve"> po </w:t>
            </w:r>
            <w:r w:rsidR="00872859" w:rsidRPr="00D8501D">
              <w:rPr>
                <w:rFonts w:ascii="Arial" w:hAnsi="Arial" w:cs="Arial"/>
                <w:color w:val="000000"/>
                <w:lang w:val="en-CA" w:eastAsia="en-CA"/>
              </w:rPr>
              <w:t>q6h</w:t>
            </w:r>
            <w:r w:rsidRPr="00D8501D">
              <w:rPr>
                <w:rFonts w:ascii="Arial" w:hAnsi="Arial" w:cs="Arial"/>
                <w:color w:val="000000"/>
                <w:lang w:val="en-CA" w:eastAsia="en-CA"/>
              </w:rPr>
              <w:t xml:space="preserve"> x</w:t>
            </w:r>
            <w:r w:rsidR="0036368E">
              <w:rPr>
                <w:rFonts w:ascii="Arial" w:hAnsi="Arial" w:cs="Arial"/>
              </w:rPr>
              <w:t xml:space="preserve"> 24 hours,</w:t>
            </w:r>
            <w:r w:rsidR="00A6554E" w:rsidRPr="00D8501D">
              <w:rPr>
                <w:rFonts w:ascii="Arial" w:hAnsi="Arial" w:cs="Arial"/>
              </w:rPr>
              <w:t xml:space="preserve"> then stop</w:t>
            </w:r>
          </w:p>
        </w:tc>
        <w:tc>
          <w:tcPr>
            <w:tcW w:w="2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CB" w:rsidRDefault="00EE48C7" w:rsidP="001331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u w:val="single"/>
                <w:lang w:val="en-CA" w:eastAsia="en-CA"/>
              </w:rPr>
            </w:pPr>
            <w:r w:rsidRPr="00D0635E">
              <w:rPr>
                <w:rFonts w:ascii="Arial" w:hAnsi="Arial" w:cs="Arial"/>
                <w:b/>
                <w:lang w:val="en-CA"/>
              </w:rPr>
              <w:lastRenderedPageBreak/>
              <w:sym w:font="Wingdings" w:char="F06F"/>
            </w:r>
            <w:r w:rsidR="001E56EF" w:rsidRPr="00D0635E">
              <w:rPr>
                <w:rFonts w:ascii="Arial" w:hAnsi="Arial" w:cs="Arial"/>
                <w:b/>
                <w:bCs/>
                <w:color w:val="000000"/>
                <w:u w:val="single"/>
                <w:lang w:val="en-CA" w:eastAsia="en-CA"/>
              </w:rPr>
              <w:t>BUPRENORPHINE</w:t>
            </w:r>
            <w:r w:rsidR="00D0635E" w:rsidRPr="00D0635E">
              <w:rPr>
                <w:rFonts w:ascii="Arial" w:hAnsi="Arial" w:cs="Arial"/>
                <w:b/>
                <w:bCs/>
                <w:color w:val="000000"/>
                <w:u w:val="single"/>
                <w:lang w:val="en-CA" w:eastAsia="en-CA"/>
              </w:rPr>
              <w:t>/NALOXONE</w:t>
            </w:r>
            <w:r w:rsidR="001E56EF" w:rsidRPr="00D0635E">
              <w:rPr>
                <w:rFonts w:ascii="Arial" w:hAnsi="Arial" w:cs="Arial"/>
                <w:b/>
                <w:bCs/>
                <w:color w:val="000000"/>
                <w:u w:val="single"/>
                <w:lang w:val="en-CA" w:eastAsia="en-CA"/>
              </w:rPr>
              <w:t xml:space="preserve"> PROTOCOL</w:t>
            </w:r>
          </w:p>
          <w:p w:rsidR="006F6672" w:rsidRDefault="003334CB" w:rsidP="001331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8501D">
              <w:rPr>
                <w:rFonts w:ascii="Arial" w:hAnsi="Arial" w:cs="Arial"/>
                <w:color w:val="000000"/>
              </w:rPr>
              <w:t>Offer all patients with opioid use disorder buprenorphine</w:t>
            </w:r>
            <w:r>
              <w:rPr>
                <w:rFonts w:ascii="Arial" w:hAnsi="Arial" w:cs="Arial"/>
                <w:color w:val="000000"/>
              </w:rPr>
              <w:t>/naloxone</w:t>
            </w:r>
            <w:r w:rsidRPr="00D8501D">
              <w:rPr>
                <w:rFonts w:ascii="Arial" w:hAnsi="Arial" w:cs="Arial"/>
                <w:color w:val="000000"/>
              </w:rPr>
              <w:t xml:space="preserve"> treatment for withdrawal and maintenance therapy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D8501D">
              <w:rPr>
                <w:rFonts w:ascii="Arial" w:hAnsi="Arial" w:cs="Arial"/>
                <w:color w:val="000000"/>
              </w:rPr>
              <w:t xml:space="preserve"> Th</w:t>
            </w:r>
            <w:r>
              <w:rPr>
                <w:rFonts w:ascii="Arial" w:hAnsi="Arial" w:cs="Arial"/>
                <w:color w:val="000000"/>
              </w:rPr>
              <w:t>e clonidine protocol can</w:t>
            </w:r>
            <w:r w:rsidRPr="00D8501D">
              <w:rPr>
                <w:rFonts w:ascii="Arial" w:hAnsi="Arial" w:cs="Arial"/>
                <w:color w:val="000000"/>
              </w:rPr>
              <w:t xml:space="preserve"> be used if </w:t>
            </w:r>
            <w:r>
              <w:rPr>
                <w:rFonts w:ascii="Arial" w:hAnsi="Arial" w:cs="Arial"/>
                <w:color w:val="000000"/>
              </w:rPr>
              <w:t xml:space="preserve">the </w:t>
            </w:r>
            <w:r w:rsidRPr="00D8501D">
              <w:rPr>
                <w:rFonts w:ascii="Arial" w:hAnsi="Arial" w:cs="Arial"/>
                <w:color w:val="000000"/>
              </w:rPr>
              <w:t>buprenorphine</w:t>
            </w:r>
            <w:r>
              <w:rPr>
                <w:rFonts w:ascii="Arial" w:hAnsi="Arial" w:cs="Arial"/>
                <w:color w:val="000000"/>
              </w:rPr>
              <w:t>/naloxone</w:t>
            </w:r>
            <w:r w:rsidRPr="00D8501D">
              <w:rPr>
                <w:rFonts w:ascii="Arial" w:hAnsi="Arial" w:cs="Arial"/>
                <w:color w:val="000000"/>
              </w:rPr>
              <w:t xml:space="preserve"> protocol is not indicated (e.g.: ongoing opioid use or the patient </w:t>
            </w:r>
            <w:r>
              <w:rPr>
                <w:rFonts w:ascii="Arial" w:hAnsi="Arial" w:cs="Arial"/>
                <w:color w:val="000000"/>
              </w:rPr>
              <w:t>declines</w:t>
            </w:r>
            <w:r w:rsidRPr="00D8501D">
              <w:rPr>
                <w:rFonts w:ascii="Arial" w:hAnsi="Arial" w:cs="Arial"/>
                <w:color w:val="000000"/>
              </w:rPr>
              <w:t>)</w:t>
            </w:r>
          </w:p>
          <w:p w:rsidR="001E56EF" w:rsidRPr="00D8501D" w:rsidRDefault="00F563CE" w:rsidP="0013312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u w:val="single"/>
                <w:lang w:val="en-CA" w:eastAsia="en-CA"/>
              </w:rPr>
            </w:pPr>
            <w:r>
              <w:rPr>
                <w:rFonts w:ascii="Arial" w:hAnsi="Arial" w:cs="Arial"/>
                <w:color w:val="000000"/>
              </w:rPr>
              <w:br/>
            </w:r>
            <w:r w:rsidR="00FA6645" w:rsidRPr="00D8501D">
              <w:rPr>
                <w:rFonts w:ascii="Arial" w:hAnsi="Arial" w:cs="Arial"/>
                <w:b/>
                <w:bCs/>
                <w:color w:val="000000"/>
                <w:u w:val="single"/>
                <w:lang w:val="en-CA" w:eastAsia="en-CA"/>
              </w:rPr>
              <w:t>DAY 1</w:t>
            </w:r>
          </w:p>
          <w:p w:rsidR="001E56EF" w:rsidRPr="00D8501D" w:rsidRDefault="001E56EF" w:rsidP="00133120">
            <w:pPr>
              <w:spacing w:after="20"/>
              <w:rPr>
                <w:rFonts w:ascii="Arial" w:hAnsi="Arial" w:cs="Arial"/>
                <w:b/>
                <w:color w:val="000000"/>
              </w:rPr>
            </w:pPr>
            <w:r w:rsidRPr="00D8501D">
              <w:rPr>
                <w:rFonts w:ascii="Arial" w:hAnsi="Arial" w:cs="Arial"/>
                <w:b/>
                <w:color w:val="000000"/>
              </w:rPr>
              <w:t>Prior to starting a buprenorphine</w:t>
            </w:r>
            <w:r w:rsidR="00D0635E">
              <w:rPr>
                <w:rFonts w:ascii="Arial" w:hAnsi="Arial" w:cs="Arial"/>
                <w:b/>
                <w:color w:val="000000"/>
              </w:rPr>
              <w:t>/naloxone</w:t>
            </w:r>
            <w:r w:rsidRPr="00D8501D">
              <w:rPr>
                <w:rFonts w:ascii="Arial" w:hAnsi="Arial" w:cs="Arial"/>
                <w:b/>
                <w:color w:val="000000"/>
              </w:rPr>
              <w:t xml:space="preserve"> induction, </w:t>
            </w:r>
            <w:r w:rsidR="00C97BCE" w:rsidRPr="00D8501D">
              <w:rPr>
                <w:rFonts w:ascii="Arial" w:hAnsi="Arial" w:cs="Arial"/>
                <w:b/>
                <w:color w:val="000000"/>
              </w:rPr>
              <w:t xml:space="preserve">the </w:t>
            </w:r>
            <w:r w:rsidR="00C97BCE" w:rsidRPr="00D8501D">
              <w:rPr>
                <w:rFonts w:ascii="Arial" w:hAnsi="Arial" w:cs="Arial"/>
                <w:b/>
                <w:bCs/>
                <w:color w:val="000000"/>
                <w:lang w:val="en-CA" w:eastAsia="en-CA"/>
              </w:rPr>
              <w:t>patient</w:t>
            </w:r>
            <w:r w:rsidRPr="00D8501D">
              <w:rPr>
                <w:rFonts w:ascii="Arial" w:hAnsi="Arial" w:cs="Arial"/>
                <w:b/>
                <w:bCs/>
                <w:color w:val="000000"/>
                <w:lang w:val="en-CA" w:eastAsia="en-CA"/>
              </w:rPr>
              <w:t xml:space="preserve"> must abstain from opioid use for at least 12 hours</w:t>
            </w:r>
            <w:r w:rsidR="00C97BCE" w:rsidRPr="00D8501D">
              <w:rPr>
                <w:rFonts w:ascii="Arial" w:hAnsi="Arial" w:cs="Arial"/>
                <w:b/>
                <w:color w:val="000000"/>
              </w:rPr>
              <w:t xml:space="preserve"> and</w:t>
            </w:r>
            <w:r w:rsidRPr="00D8501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D8501D">
              <w:rPr>
                <w:rFonts w:ascii="Arial" w:hAnsi="Arial" w:cs="Arial"/>
                <w:b/>
                <w:bCs/>
                <w:color w:val="000000"/>
                <w:lang w:val="en-CA" w:eastAsia="en-CA"/>
              </w:rPr>
              <w:t>must be in moderate withdrawal (</w:t>
            </w:r>
            <w:r w:rsidR="00C022DE" w:rsidRPr="00D8501D">
              <w:rPr>
                <w:rFonts w:ascii="Arial" w:hAnsi="Arial" w:cs="Arial"/>
                <w:b/>
                <w:color w:val="000000"/>
                <w:lang w:val="en-CA" w:eastAsia="en-CA"/>
              </w:rPr>
              <w:t>COWS 13</w:t>
            </w:r>
            <w:r w:rsidRPr="00D8501D">
              <w:rPr>
                <w:rFonts w:ascii="Arial" w:hAnsi="Arial" w:cs="Arial"/>
                <w:b/>
                <w:color w:val="000000"/>
                <w:lang w:val="en-CA" w:eastAsia="en-CA"/>
              </w:rPr>
              <w:t>+)</w:t>
            </w:r>
          </w:p>
          <w:p w:rsidR="00187622" w:rsidRPr="00D8501D" w:rsidRDefault="00741B8D" w:rsidP="0013312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n-CA" w:eastAsia="en-CA"/>
              </w:rPr>
            </w:pPr>
            <w:r w:rsidRPr="00D8501D">
              <w:rPr>
                <w:rFonts w:ascii="Arial" w:hAnsi="Arial" w:cs="Arial"/>
                <w:lang w:val="en-CA"/>
              </w:rPr>
              <w:sym w:font="Wingdings" w:char="F0FE"/>
            </w:r>
            <w:r w:rsidR="000A12D7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Give 2/0.5 </w:t>
            </w:r>
            <w:r w:rsidR="00D0635E">
              <w:rPr>
                <w:rFonts w:ascii="Arial" w:hAnsi="Arial" w:cs="Arial"/>
                <w:bCs/>
                <w:color w:val="000000"/>
                <w:lang w:val="en-CA" w:eastAsia="en-CA"/>
              </w:rPr>
              <w:t>mg</w:t>
            </w:r>
            <w:r w:rsidR="001E56EF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</w:t>
            </w:r>
            <w:r w:rsidR="00A74530">
              <w:rPr>
                <w:rFonts w:ascii="Arial" w:hAnsi="Arial" w:cs="Arial"/>
                <w:bCs/>
                <w:color w:val="000000"/>
                <w:lang w:val="en-CA" w:eastAsia="en-CA"/>
              </w:rPr>
              <w:t>sl</w:t>
            </w:r>
            <w:r w:rsidR="00187622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test dose</w:t>
            </w:r>
            <w:r w:rsidR="001E56EF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</w:t>
            </w:r>
            <w:r w:rsidR="00187622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>and monitor for 2 hours</w:t>
            </w:r>
            <w:r w:rsidR="00D0635E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for signs of precipitated withdrawal</w:t>
            </w:r>
          </w:p>
          <w:p w:rsidR="001E56EF" w:rsidRPr="00D8501D" w:rsidRDefault="00741B8D" w:rsidP="003C2D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n-CA" w:eastAsia="en-CA"/>
              </w:rPr>
            </w:pPr>
            <w:r w:rsidRPr="00D8501D">
              <w:rPr>
                <w:rFonts w:ascii="Arial" w:hAnsi="Arial" w:cs="Arial"/>
                <w:lang w:val="en-CA"/>
              </w:rPr>
              <w:sym w:font="Wingdings" w:char="F0FE"/>
            </w:r>
            <w:r w:rsidR="00187622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</w:t>
            </w:r>
            <w:r w:rsidR="001E56EF" w:rsidRPr="00D8501D">
              <w:rPr>
                <w:rFonts w:ascii="Arial" w:hAnsi="Arial" w:cs="Arial"/>
                <w:b/>
                <w:bCs/>
                <w:color w:val="000000"/>
                <w:lang w:val="en-CA" w:eastAsia="en-CA"/>
              </w:rPr>
              <w:t>THEN</w:t>
            </w:r>
            <w:r w:rsidR="001E56EF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</w:t>
            </w:r>
            <w:r w:rsidR="00187622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give </w:t>
            </w:r>
            <w:r w:rsidR="00D0635E">
              <w:rPr>
                <w:rFonts w:ascii="Arial" w:hAnsi="Arial" w:cs="Arial"/>
                <w:bCs/>
                <w:color w:val="000000"/>
                <w:lang w:val="en-CA" w:eastAsia="en-CA"/>
              </w:rPr>
              <w:t>2/0.5 mg</w:t>
            </w:r>
            <w:r w:rsidR="001E56EF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</w:t>
            </w:r>
            <w:r w:rsidR="00A74530">
              <w:rPr>
                <w:rFonts w:ascii="Arial" w:hAnsi="Arial" w:cs="Arial"/>
                <w:bCs/>
                <w:color w:val="000000"/>
                <w:lang w:val="en-CA" w:eastAsia="en-CA"/>
              </w:rPr>
              <w:t>sl</w:t>
            </w:r>
            <w:r w:rsidR="001E56EF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</w:t>
            </w:r>
            <w:r w:rsidR="00F54D6C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q2h </w:t>
            </w:r>
            <w:r w:rsidR="00163F49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>prn</w:t>
            </w:r>
            <w:r w:rsidR="001E56EF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up to a maximum </w:t>
            </w:r>
            <w:r w:rsidR="00817AF5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total </w:t>
            </w:r>
            <w:r w:rsidR="001E56EF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dose </w:t>
            </w:r>
            <w:r w:rsidR="003C2D24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>of</w:t>
            </w:r>
            <w:r w:rsidR="00D0635E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8/2 mg</w:t>
            </w:r>
            <w:r w:rsidR="001E56EF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</w:t>
            </w:r>
            <w:r w:rsidR="00A74530">
              <w:rPr>
                <w:rFonts w:ascii="Arial" w:hAnsi="Arial" w:cs="Arial"/>
                <w:bCs/>
                <w:color w:val="000000"/>
                <w:lang w:val="en-CA" w:eastAsia="en-CA"/>
              </w:rPr>
              <w:t>sl</w:t>
            </w:r>
            <w:r w:rsidR="00FA6645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on Day 1</w:t>
            </w:r>
            <w:r w:rsidR="00A833C1">
              <w:rPr>
                <w:rFonts w:ascii="Arial" w:hAnsi="Arial" w:cs="Arial"/>
                <w:bCs/>
                <w:color w:val="000000"/>
                <w:lang w:val="en-CA" w:eastAsia="en-CA"/>
              </w:rPr>
              <w:br/>
            </w:r>
            <w:r w:rsidR="00FA6645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br/>
            </w:r>
            <w:r w:rsidR="00FA6645" w:rsidRPr="00D8501D">
              <w:rPr>
                <w:rFonts w:ascii="Arial" w:hAnsi="Arial" w:cs="Arial"/>
                <w:b/>
                <w:bCs/>
                <w:color w:val="000000"/>
                <w:u w:val="single"/>
                <w:lang w:val="en-CA" w:eastAsia="en-CA"/>
              </w:rPr>
              <w:t>DAY 2</w:t>
            </w:r>
          </w:p>
          <w:p w:rsidR="003C2D24" w:rsidRPr="00D8501D" w:rsidRDefault="00741B8D" w:rsidP="003C2D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n-CA" w:eastAsia="en-CA"/>
              </w:rPr>
            </w:pPr>
            <w:r w:rsidRPr="00D8501D">
              <w:rPr>
                <w:rFonts w:ascii="Arial" w:hAnsi="Arial" w:cs="Arial"/>
                <w:lang w:val="en-CA"/>
              </w:rPr>
              <w:sym w:font="Wingdings" w:char="F0FE"/>
            </w:r>
            <w:r w:rsidR="00C1455F">
              <w:rPr>
                <w:rFonts w:ascii="Arial" w:hAnsi="Arial" w:cs="Arial"/>
                <w:bCs/>
                <w:color w:val="000000"/>
                <w:lang w:val="en-CA" w:eastAsia="en-CA"/>
              </w:rPr>
              <w:t>G</w:t>
            </w:r>
            <w:r w:rsidR="00A833C1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ive </w:t>
            </w:r>
            <w:r w:rsidR="003C2D24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>total amount from Day 1</w:t>
            </w:r>
            <w:r w:rsidR="00D0635E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(2/0.5 mg </w:t>
            </w:r>
            <w:r w:rsidR="00F14E96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– </w:t>
            </w:r>
            <w:r w:rsidR="00D0635E">
              <w:rPr>
                <w:rFonts w:ascii="Arial" w:hAnsi="Arial" w:cs="Arial"/>
                <w:bCs/>
                <w:color w:val="000000"/>
                <w:lang w:val="en-CA" w:eastAsia="en-CA"/>
              </w:rPr>
              <w:t>8/2 mg)</w:t>
            </w:r>
            <w:r w:rsidR="008454D8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in one dose</w:t>
            </w:r>
            <w:r w:rsidR="003C2D24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in </w:t>
            </w:r>
            <w:r w:rsidR="00D0635E">
              <w:rPr>
                <w:rFonts w:ascii="Arial" w:hAnsi="Arial" w:cs="Arial"/>
                <w:bCs/>
                <w:color w:val="000000"/>
                <w:lang w:val="en-CA" w:eastAsia="en-CA"/>
              </w:rPr>
              <w:t>AM</w:t>
            </w:r>
            <w:r w:rsidR="00FA6645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and monitor for 2 hours</w:t>
            </w:r>
          </w:p>
          <w:p w:rsidR="001E56EF" w:rsidRPr="00D8501D" w:rsidRDefault="00741B8D" w:rsidP="003C2D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n-CA" w:eastAsia="en-CA"/>
              </w:rPr>
            </w:pPr>
            <w:r w:rsidRPr="00D8501D">
              <w:rPr>
                <w:rFonts w:ascii="Arial" w:hAnsi="Arial" w:cs="Arial"/>
                <w:lang w:val="en-CA"/>
              </w:rPr>
              <w:sym w:font="Wingdings" w:char="F0FE"/>
            </w:r>
            <w:r w:rsidR="003C2D24" w:rsidRPr="00D8501D">
              <w:rPr>
                <w:rFonts w:ascii="Arial" w:hAnsi="Arial" w:cs="Arial"/>
                <w:b/>
                <w:bCs/>
                <w:color w:val="000000"/>
                <w:lang w:val="en-CA" w:eastAsia="en-CA"/>
              </w:rPr>
              <w:t>THEN</w:t>
            </w:r>
            <w:r w:rsidR="003C2D24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give </w:t>
            </w:r>
            <w:r w:rsidR="00D0635E">
              <w:rPr>
                <w:rFonts w:ascii="Arial" w:hAnsi="Arial" w:cs="Arial"/>
                <w:bCs/>
                <w:color w:val="000000"/>
                <w:lang w:val="en-CA" w:eastAsia="en-CA"/>
              </w:rPr>
              <w:t>2/0.5 mg</w:t>
            </w:r>
            <w:r w:rsidR="003C2D24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</w:t>
            </w:r>
            <w:r w:rsidR="00A74530">
              <w:rPr>
                <w:rFonts w:ascii="Arial" w:hAnsi="Arial" w:cs="Arial"/>
                <w:bCs/>
                <w:color w:val="000000"/>
                <w:lang w:val="en-CA" w:eastAsia="en-CA"/>
              </w:rPr>
              <w:t>sl</w:t>
            </w:r>
            <w:r w:rsidR="003C2D24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</w:t>
            </w:r>
            <w:r w:rsidR="00F54D6C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>q2h</w:t>
            </w:r>
            <w:r w:rsidR="00163F49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prn</w:t>
            </w:r>
            <w:r w:rsidR="003C2D24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up to a maximum </w:t>
            </w:r>
            <w:r w:rsidR="00817AF5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total </w:t>
            </w:r>
            <w:r w:rsidR="003C2D24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dose of </w:t>
            </w:r>
            <w:r w:rsidR="00FA6645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>16</w:t>
            </w:r>
            <w:r w:rsidR="00D0635E">
              <w:rPr>
                <w:rFonts w:ascii="Arial" w:hAnsi="Arial" w:cs="Arial"/>
                <w:bCs/>
                <w:color w:val="000000"/>
                <w:lang w:val="en-CA" w:eastAsia="en-CA"/>
              </w:rPr>
              <w:t>/4</w:t>
            </w:r>
            <w:r w:rsidR="00FA6645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mg </w:t>
            </w:r>
            <w:r w:rsidR="00A74530">
              <w:rPr>
                <w:rFonts w:ascii="Arial" w:hAnsi="Arial" w:cs="Arial"/>
                <w:bCs/>
                <w:color w:val="000000"/>
                <w:lang w:val="en-CA" w:eastAsia="en-CA"/>
              </w:rPr>
              <w:t>sl</w:t>
            </w:r>
            <w:r w:rsidR="00FA6645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on Day 2</w:t>
            </w:r>
            <w:r w:rsidR="00A833C1">
              <w:rPr>
                <w:rFonts w:ascii="Arial" w:hAnsi="Arial" w:cs="Arial"/>
                <w:bCs/>
                <w:color w:val="000000"/>
                <w:lang w:val="en-CA" w:eastAsia="en-CA"/>
              </w:rPr>
              <w:br/>
            </w:r>
          </w:p>
          <w:p w:rsidR="00FA6645" w:rsidRPr="006F6672" w:rsidRDefault="00FA6645" w:rsidP="001331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CA" w:eastAsia="en-CA"/>
              </w:rPr>
            </w:pPr>
            <w:r w:rsidRPr="00D8501D">
              <w:rPr>
                <w:rFonts w:ascii="Arial" w:hAnsi="Arial" w:cs="Arial"/>
                <w:b/>
                <w:bCs/>
                <w:color w:val="000000"/>
                <w:u w:val="single"/>
                <w:lang w:val="en-CA" w:eastAsia="en-CA"/>
              </w:rPr>
              <w:t>DAY 3</w:t>
            </w:r>
            <w:r w:rsidR="00AB6FB7">
              <w:rPr>
                <w:rFonts w:ascii="Arial" w:hAnsi="Arial" w:cs="Arial"/>
                <w:b/>
                <w:bCs/>
                <w:color w:val="000000"/>
                <w:lang w:val="en-CA" w:eastAsia="en-CA"/>
              </w:rPr>
              <w:t xml:space="preserve"> (</w:t>
            </w:r>
            <w:r w:rsidR="00C50C13" w:rsidRPr="00D8501D">
              <w:rPr>
                <w:rFonts w:ascii="Arial" w:hAnsi="Arial" w:cs="Arial"/>
                <w:b/>
                <w:bCs/>
                <w:color w:val="000000"/>
                <w:lang w:val="en-CA" w:eastAsia="en-CA"/>
              </w:rPr>
              <w:t>choose</w:t>
            </w:r>
            <w:r w:rsidR="004D7CFC" w:rsidRPr="00D8501D">
              <w:rPr>
                <w:rFonts w:ascii="Arial" w:hAnsi="Arial" w:cs="Arial"/>
                <w:b/>
                <w:bCs/>
                <w:color w:val="000000"/>
                <w:lang w:val="en-CA" w:eastAsia="en-CA"/>
              </w:rPr>
              <w:t xml:space="preserve"> one option</w:t>
            </w:r>
            <w:r w:rsidR="00C50C13" w:rsidRPr="00D8501D">
              <w:rPr>
                <w:rFonts w:ascii="Arial" w:hAnsi="Arial" w:cs="Arial"/>
                <w:b/>
                <w:bCs/>
                <w:color w:val="000000"/>
                <w:lang w:val="en-CA" w:eastAsia="en-CA"/>
              </w:rPr>
              <w:t>)</w:t>
            </w:r>
            <w:r w:rsidRPr="00D8501D">
              <w:rPr>
                <w:rFonts w:ascii="Arial" w:hAnsi="Arial" w:cs="Arial"/>
                <w:b/>
                <w:bCs/>
                <w:color w:val="000000"/>
                <w:lang w:val="en-CA" w:eastAsia="en-CA"/>
              </w:rPr>
              <w:br/>
            </w:r>
            <w:r w:rsidR="00EE48C7" w:rsidRPr="00D8501D">
              <w:rPr>
                <w:rFonts w:ascii="Arial" w:hAnsi="Arial" w:cs="Arial"/>
                <w:lang w:val="en-CA"/>
              </w:rPr>
              <w:sym w:font="Wingdings" w:char="F06F"/>
            </w:r>
            <w:r w:rsidR="00C1455F">
              <w:rPr>
                <w:rFonts w:ascii="Arial" w:hAnsi="Arial" w:cs="Arial"/>
                <w:bCs/>
                <w:color w:val="000000"/>
                <w:lang w:val="en-CA" w:eastAsia="en-CA"/>
              </w:rPr>
              <w:t>G</w:t>
            </w:r>
            <w:r w:rsidR="00A833C1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ive </w:t>
            </w:r>
            <w:r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>total amount from Day 2</w:t>
            </w:r>
            <w:r w:rsidR="00404207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</w:t>
            </w:r>
            <w:r w:rsidR="00D0635E">
              <w:rPr>
                <w:rFonts w:ascii="Arial" w:hAnsi="Arial" w:cs="Arial"/>
                <w:bCs/>
                <w:color w:val="000000"/>
                <w:lang w:val="en-CA" w:eastAsia="en-CA"/>
              </w:rPr>
              <w:t>(2/0.5</w:t>
            </w:r>
            <w:r w:rsidR="00A833C1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mg </w:t>
            </w:r>
            <w:r w:rsidR="00F14E96">
              <w:rPr>
                <w:rFonts w:ascii="Arial" w:hAnsi="Arial" w:cs="Arial"/>
                <w:bCs/>
                <w:color w:val="000000"/>
                <w:lang w:val="en-CA" w:eastAsia="en-CA"/>
              </w:rPr>
              <w:t>– 1</w:t>
            </w:r>
            <w:r w:rsidR="00D0635E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6/4 mg) </w:t>
            </w:r>
            <w:r w:rsidR="00404207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>in one dose</w:t>
            </w:r>
            <w:r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in </w:t>
            </w:r>
            <w:r w:rsidR="00A833C1">
              <w:rPr>
                <w:rFonts w:ascii="Arial" w:hAnsi="Arial" w:cs="Arial"/>
                <w:bCs/>
                <w:color w:val="000000"/>
                <w:lang w:val="en-CA" w:eastAsia="en-CA"/>
              </w:rPr>
              <w:t>AM</w:t>
            </w:r>
            <w:r w:rsidR="00E91642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and refer to new MRP orders for adjustment in the</w:t>
            </w:r>
            <w:r w:rsidR="004A4912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dosage</w:t>
            </w:r>
            <w:r w:rsidR="006F6672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</w:t>
            </w:r>
            <w:r w:rsidR="006F6672" w:rsidRPr="006F6672">
              <w:rPr>
                <w:rFonts w:ascii="Arial" w:hAnsi="Arial" w:cs="Arial"/>
                <w:b/>
                <w:bCs/>
                <w:color w:val="000000"/>
                <w:u w:val="single"/>
                <w:lang w:val="en-CA" w:eastAsia="en-CA"/>
              </w:rPr>
              <w:t>OR</w:t>
            </w:r>
          </w:p>
          <w:p w:rsidR="00F563CE" w:rsidRPr="00E91188" w:rsidRDefault="00EE48C7" w:rsidP="00133120">
            <w:pPr>
              <w:spacing w:after="20"/>
              <w:rPr>
                <w:rFonts w:ascii="Arial" w:hAnsi="Arial" w:cs="Arial"/>
                <w:lang w:val="en-CA"/>
              </w:rPr>
            </w:pPr>
            <w:r w:rsidRPr="00D8501D">
              <w:rPr>
                <w:rFonts w:ascii="Arial" w:hAnsi="Arial" w:cs="Arial"/>
                <w:lang w:val="en-CA"/>
              </w:rPr>
              <w:sym w:font="Wingdings" w:char="F06F"/>
            </w:r>
            <w:r w:rsidR="00E91188">
              <w:rPr>
                <w:rFonts w:ascii="Arial" w:hAnsi="Arial" w:cs="Arial"/>
                <w:bCs/>
                <w:color w:val="000000"/>
                <w:lang w:val="en-CA" w:eastAsia="en-CA"/>
              </w:rPr>
              <w:t>I</w:t>
            </w:r>
            <w:r w:rsidR="00E91188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>f patient declines maintenance therapy</w:t>
            </w:r>
            <w:r w:rsidR="00E91188">
              <w:rPr>
                <w:rFonts w:ascii="Arial" w:hAnsi="Arial" w:cs="Arial"/>
                <w:bCs/>
                <w:color w:val="000000"/>
                <w:lang w:val="en-CA" w:eastAsia="en-CA"/>
              </w:rPr>
              <w:t>, d</w:t>
            </w:r>
            <w:r w:rsidR="00095600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>ecrease</w:t>
            </w:r>
            <w:r w:rsidR="001E56EF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</w:t>
            </w:r>
            <w:r w:rsidR="00404207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by </w:t>
            </w:r>
            <w:r w:rsidR="00D0635E">
              <w:rPr>
                <w:rFonts w:ascii="Arial" w:hAnsi="Arial" w:cs="Arial"/>
                <w:bCs/>
                <w:color w:val="000000"/>
                <w:lang w:val="en-CA" w:eastAsia="en-CA"/>
              </w:rPr>
              <w:t>2/0.5 mg</w:t>
            </w:r>
            <w:r w:rsidR="001E56EF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</w:t>
            </w:r>
            <w:r w:rsidR="00A74530">
              <w:rPr>
                <w:rFonts w:ascii="Arial" w:hAnsi="Arial" w:cs="Arial"/>
                <w:bCs/>
                <w:color w:val="000000"/>
                <w:lang w:val="en-CA" w:eastAsia="en-CA"/>
              </w:rPr>
              <w:t>sl</w:t>
            </w:r>
            <w:r w:rsidR="001E56EF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per day</w:t>
            </w:r>
            <w:r w:rsidR="00853CAB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if dose is 8</w:t>
            </w:r>
            <w:r w:rsidR="00F563CE">
              <w:rPr>
                <w:rFonts w:ascii="Arial" w:hAnsi="Arial" w:cs="Arial"/>
                <w:bCs/>
                <w:color w:val="000000"/>
                <w:lang w:val="en-CA" w:eastAsia="en-CA"/>
              </w:rPr>
              <w:t>/2</w:t>
            </w:r>
            <w:r w:rsidR="00853CAB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mg or less or</w:t>
            </w:r>
            <w:r w:rsidR="00C60A05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by</w:t>
            </w:r>
            <w:r w:rsidR="00853CAB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4</w:t>
            </w:r>
            <w:r w:rsidR="00D0635E">
              <w:rPr>
                <w:rFonts w:ascii="Arial" w:hAnsi="Arial" w:cs="Arial"/>
                <w:bCs/>
                <w:color w:val="000000"/>
                <w:lang w:val="en-CA" w:eastAsia="en-CA"/>
              </w:rPr>
              <w:t>/1</w:t>
            </w:r>
            <w:r w:rsidR="00853CAB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mg sl</w:t>
            </w:r>
            <w:r w:rsidR="00C60A05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per day if dose is 1</w:t>
            </w:r>
            <w:r w:rsidR="00F563CE">
              <w:rPr>
                <w:rFonts w:ascii="Arial" w:hAnsi="Arial" w:cs="Arial"/>
                <w:bCs/>
                <w:color w:val="000000"/>
                <w:lang w:val="en-CA" w:eastAsia="en-CA"/>
              </w:rPr>
              <w:t>0/2.5 mg</w:t>
            </w:r>
            <w:r w:rsidR="007C3104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or</w:t>
            </w:r>
            <w:r w:rsidR="00853CAB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more</w:t>
            </w:r>
            <w:r w:rsidR="001E56EF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</w:t>
            </w:r>
            <w:r w:rsidR="00A0641B">
              <w:rPr>
                <w:rFonts w:ascii="Arial" w:hAnsi="Arial" w:cs="Arial"/>
                <w:bCs/>
                <w:color w:val="000000"/>
                <w:lang w:val="en-CA" w:eastAsia="en-CA"/>
              </w:rPr>
              <w:br/>
            </w:r>
          </w:p>
          <w:p w:rsidR="00D97CAF" w:rsidRDefault="00F563CE" w:rsidP="001331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en-CA" w:eastAsia="en-CA"/>
              </w:rPr>
            </w:pPr>
            <w:r>
              <w:rPr>
                <w:rFonts w:ascii="Arial" w:hAnsi="Arial" w:cs="Arial"/>
                <w:b/>
                <w:color w:val="000000"/>
                <w:lang w:val="en-CA" w:eastAsia="en-CA"/>
              </w:rPr>
              <w:t xml:space="preserve">*Crush </w:t>
            </w:r>
            <w:r w:rsidR="00876E39" w:rsidRPr="00D8501D">
              <w:rPr>
                <w:rFonts w:ascii="Arial" w:hAnsi="Arial" w:cs="Arial"/>
                <w:b/>
                <w:color w:val="000000"/>
                <w:lang w:val="en-CA" w:eastAsia="en-CA"/>
              </w:rPr>
              <w:t>ta</w:t>
            </w:r>
            <w:r w:rsidR="005D2559">
              <w:rPr>
                <w:rFonts w:ascii="Arial" w:hAnsi="Arial" w:cs="Arial"/>
                <w:b/>
                <w:color w:val="000000"/>
                <w:lang w:val="en-CA" w:eastAsia="en-CA"/>
              </w:rPr>
              <w:t>blets before administering and</w:t>
            </w:r>
            <w:r w:rsidR="00876E39" w:rsidRPr="00D8501D">
              <w:rPr>
                <w:rFonts w:ascii="Arial" w:hAnsi="Arial" w:cs="Arial"/>
                <w:b/>
                <w:color w:val="000000"/>
                <w:lang w:val="en-CA" w:eastAsia="en-CA"/>
              </w:rPr>
              <w:t xml:space="preserve"> monitor the patient directly for 10 minutes </w:t>
            </w:r>
            <w:r w:rsidR="00D97CAF">
              <w:rPr>
                <w:rFonts w:ascii="Arial" w:hAnsi="Arial" w:cs="Arial"/>
                <w:b/>
                <w:color w:val="000000"/>
                <w:lang w:val="en-CA" w:eastAsia="en-CA"/>
              </w:rPr>
              <w:t>to prevent misuse</w:t>
            </w:r>
          </w:p>
          <w:p w:rsidR="00B85D47" w:rsidRDefault="00B85D47" w:rsidP="001331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en-CA" w:eastAsia="en-CA"/>
              </w:rPr>
            </w:pPr>
          </w:p>
          <w:p w:rsidR="00B85D47" w:rsidRDefault="00B85D47" w:rsidP="001331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en-CA" w:eastAsia="en-CA"/>
              </w:rPr>
            </w:pPr>
          </w:p>
          <w:p w:rsidR="00B85D47" w:rsidRDefault="00B85D47" w:rsidP="001331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en-CA" w:eastAsia="en-CA"/>
              </w:rPr>
            </w:pPr>
          </w:p>
          <w:p w:rsidR="00B85D47" w:rsidRDefault="00B85D47" w:rsidP="001331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en-CA" w:eastAsia="en-CA"/>
              </w:rPr>
            </w:pPr>
          </w:p>
          <w:p w:rsidR="00B85D47" w:rsidRDefault="00B85D47" w:rsidP="001331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en-CA" w:eastAsia="en-CA"/>
              </w:rPr>
            </w:pPr>
          </w:p>
          <w:p w:rsidR="00B85D47" w:rsidRDefault="00B85D47" w:rsidP="001331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en-CA" w:eastAsia="en-CA"/>
              </w:rPr>
            </w:pPr>
          </w:p>
          <w:p w:rsidR="00B85D47" w:rsidRDefault="00B85D47" w:rsidP="001331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en-CA" w:eastAsia="en-CA"/>
              </w:rPr>
            </w:pPr>
          </w:p>
          <w:p w:rsidR="00B85D47" w:rsidRDefault="00B85D47" w:rsidP="001331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en-CA" w:eastAsia="en-CA"/>
              </w:rPr>
            </w:pPr>
          </w:p>
          <w:p w:rsidR="00B85D47" w:rsidRDefault="00B85D47" w:rsidP="001331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en-CA" w:eastAsia="en-CA"/>
              </w:rPr>
            </w:pPr>
          </w:p>
          <w:p w:rsidR="00B85D47" w:rsidRDefault="00B85D47" w:rsidP="001331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en-CA" w:eastAsia="en-CA"/>
              </w:rPr>
            </w:pPr>
          </w:p>
          <w:p w:rsidR="00B85D47" w:rsidRDefault="00B85D47" w:rsidP="001331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en-CA" w:eastAsia="en-CA"/>
              </w:rPr>
            </w:pPr>
          </w:p>
          <w:p w:rsidR="00B85D47" w:rsidRDefault="00B85D47" w:rsidP="001331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val="en-CA" w:eastAsia="en-CA"/>
              </w:rPr>
            </w:pPr>
          </w:p>
          <w:p w:rsidR="001E56EF" w:rsidRPr="00D8501D" w:rsidRDefault="001E56EF" w:rsidP="001331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CA" w:eastAsia="en-CA"/>
              </w:rPr>
            </w:pPr>
            <w:r w:rsidRPr="00D8501D">
              <w:rPr>
                <w:rFonts w:ascii="Arial" w:hAnsi="Arial" w:cs="Arial"/>
                <w:b/>
                <w:bCs/>
                <w:color w:val="000000"/>
                <w:u w:val="single"/>
                <w:lang w:val="en-CA" w:eastAsia="en-CA"/>
              </w:rPr>
              <w:lastRenderedPageBreak/>
              <w:t>NOTE:</w:t>
            </w:r>
            <w:r w:rsidRPr="00D8501D">
              <w:rPr>
                <w:rFonts w:ascii="Arial" w:hAnsi="Arial" w:cs="Arial"/>
                <w:b/>
                <w:bCs/>
                <w:color w:val="000000"/>
                <w:lang w:val="en-CA" w:eastAsia="en-CA"/>
              </w:rPr>
              <w:t xml:space="preserve"> </w:t>
            </w:r>
            <w:r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>Clonidine</w:t>
            </w:r>
            <w:r w:rsidR="00423755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and buprenorphine</w:t>
            </w:r>
            <w:r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can be used along with the following medications for symptomatic relief of opioid withdrawal</w:t>
            </w:r>
            <w:r w:rsidR="001A5825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(choose from the following)</w:t>
            </w:r>
          </w:p>
          <w:p w:rsidR="0026703A" w:rsidRDefault="0026703A" w:rsidP="001331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CA" w:eastAsia="en-CA"/>
              </w:rPr>
            </w:pPr>
          </w:p>
          <w:p w:rsidR="001E56EF" w:rsidRPr="00D8501D" w:rsidRDefault="001E56EF" w:rsidP="001331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CA" w:eastAsia="en-CA"/>
              </w:rPr>
            </w:pPr>
            <w:r w:rsidRPr="00D8501D">
              <w:rPr>
                <w:rFonts w:ascii="Arial" w:hAnsi="Arial" w:cs="Arial"/>
                <w:b/>
                <w:bCs/>
                <w:color w:val="000000"/>
                <w:lang w:val="en-CA" w:eastAsia="en-CA"/>
              </w:rPr>
              <w:t>Nausea, Vomiting and/or Diarrhea</w:t>
            </w:r>
          </w:p>
          <w:p w:rsidR="001E56EF" w:rsidRPr="00D8501D" w:rsidRDefault="00EE48C7" w:rsidP="001331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CA" w:eastAsia="en-CA"/>
              </w:rPr>
            </w:pPr>
            <w:r w:rsidRPr="00D8501D">
              <w:rPr>
                <w:rFonts w:ascii="Arial" w:hAnsi="Arial" w:cs="Arial"/>
                <w:lang w:val="en-CA"/>
              </w:rPr>
              <w:sym w:font="Wingdings" w:char="F06F"/>
            </w:r>
            <w:r w:rsidR="00EB5DE8">
              <w:rPr>
                <w:rFonts w:ascii="Arial" w:hAnsi="Arial" w:cs="Arial"/>
                <w:color w:val="000000"/>
                <w:lang w:val="en-CA" w:eastAsia="en-CA"/>
              </w:rPr>
              <w:t>dimenHYDRINATE 25-</w:t>
            </w:r>
            <w:r w:rsidR="00FA3F73" w:rsidRPr="00D8501D">
              <w:rPr>
                <w:rFonts w:ascii="Arial" w:hAnsi="Arial" w:cs="Arial"/>
                <w:color w:val="000000"/>
                <w:lang w:val="en-CA" w:eastAsia="en-CA"/>
              </w:rPr>
              <w:t>50 mg</w:t>
            </w:r>
            <w:r w:rsidR="00F27046">
              <w:rPr>
                <w:rFonts w:ascii="Arial" w:hAnsi="Arial" w:cs="Arial"/>
                <w:color w:val="000000"/>
                <w:lang w:val="en-CA" w:eastAsia="en-CA"/>
              </w:rPr>
              <w:t xml:space="preserve"> po</w:t>
            </w:r>
            <w:r w:rsidR="00D725C8">
              <w:rPr>
                <w:rFonts w:ascii="Arial" w:hAnsi="Arial" w:cs="Arial"/>
                <w:color w:val="000000"/>
                <w:lang w:val="en-CA" w:eastAsia="en-CA"/>
              </w:rPr>
              <w:t>/</w:t>
            </w:r>
            <w:r w:rsidR="00C431A3">
              <w:rPr>
                <w:rFonts w:ascii="Arial" w:hAnsi="Arial" w:cs="Arial"/>
                <w:color w:val="000000"/>
                <w:lang w:val="en-CA" w:eastAsia="en-CA"/>
              </w:rPr>
              <w:t>IM</w:t>
            </w:r>
            <w:r w:rsidR="00F27046">
              <w:rPr>
                <w:rFonts w:ascii="Arial" w:hAnsi="Arial" w:cs="Arial"/>
                <w:color w:val="000000"/>
                <w:lang w:val="en-CA" w:eastAsia="en-CA"/>
              </w:rPr>
              <w:t xml:space="preserve"> </w:t>
            </w:r>
            <w:r w:rsidR="00AD7EE5">
              <w:rPr>
                <w:rFonts w:ascii="Arial" w:hAnsi="Arial" w:cs="Arial"/>
                <w:color w:val="000000"/>
                <w:lang w:val="en-CA" w:eastAsia="en-CA"/>
              </w:rPr>
              <w:t>q6h prn</w:t>
            </w:r>
            <w:r w:rsidR="001E56EF" w:rsidRPr="00D8501D">
              <w:rPr>
                <w:rFonts w:ascii="Arial" w:hAnsi="Arial" w:cs="Arial"/>
                <w:color w:val="000000"/>
                <w:lang w:val="en-CA" w:eastAsia="en-CA"/>
              </w:rPr>
              <w:t xml:space="preserve"> </w:t>
            </w:r>
            <w:r w:rsidR="00FA3F73" w:rsidRPr="00D8501D">
              <w:rPr>
                <w:rFonts w:ascii="Arial" w:hAnsi="Arial" w:cs="Arial"/>
                <w:color w:val="000000"/>
                <w:lang w:val="en-CA" w:eastAsia="en-CA"/>
              </w:rPr>
              <w:t>(max 200 mg per 24 hours)</w:t>
            </w:r>
          </w:p>
          <w:p w:rsidR="001E56EF" w:rsidRPr="00D8501D" w:rsidRDefault="00EE48C7" w:rsidP="001331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CA" w:eastAsia="en-CA"/>
              </w:rPr>
            </w:pPr>
            <w:r w:rsidRPr="00D8501D">
              <w:rPr>
                <w:rFonts w:ascii="Arial" w:hAnsi="Arial" w:cs="Arial"/>
                <w:lang w:val="en-CA"/>
              </w:rPr>
              <w:sym w:font="Wingdings" w:char="F06F"/>
            </w:r>
            <w:r w:rsidR="00E35068">
              <w:rPr>
                <w:rFonts w:ascii="Arial" w:hAnsi="Arial" w:cs="Arial"/>
                <w:color w:val="000000"/>
                <w:lang w:val="en-CA" w:eastAsia="en-CA"/>
              </w:rPr>
              <w:t>l</w:t>
            </w:r>
            <w:r w:rsidR="007F0FFD">
              <w:rPr>
                <w:rFonts w:ascii="Arial" w:hAnsi="Arial" w:cs="Arial"/>
                <w:color w:val="000000"/>
                <w:lang w:val="en-CA" w:eastAsia="en-CA"/>
              </w:rPr>
              <w:t>operamide</w:t>
            </w:r>
            <w:r w:rsidR="001E56EF" w:rsidRPr="00D8501D">
              <w:rPr>
                <w:rFonts w:ascii="Arial" w:hAnsi="Arial" w:cs="Arial"/>
                <w:color w:val="000000"/>
                <w:lang w:val="en-CA" w:eastAsia="en-CA"/>
              </w:rPr>
              <w:t xml:space="preserve"> 4 mg</w:t>
            </w:r>
            <w:r w:rsidR="00F27046">
              <w:rPr>
                <w:rFonts w:ascii="Arial" w:hAnsi="Arial" w:cs="Arial"/>
                <w:color w:val="000000"/>
                <w:lang w:val="en-CA" w:eastAsia="en-CA"/>
              </w:rPr>
              <w:t xml:space="preserve"> po </w:t>
            </w:r>
            <w:r w:rsidR="001E56EF" w:rsidRPr="00D8501D">
              <w:rPr>
                <w:rFonts w:ascii="Arial" w:hAnsi="Arial" w:cs="Arial"/>
                <w:color w:val="000000"/>
                <w:lang w:val="en-CA" w:eastAsia="en-CA"/>
              </w:rPr>
              <w:t xml:space="preserve">once </w:t>
            </w:r>
            <w:r w:rsidR="001E56EF" w:rsidRPr="00D8501D">
              <w:rPr>
                <w:rFonts w:ascii="Arial" w:hAnsi="Arial" w:cs="Arial"/>
                <w:b/>
                <w:bCs/>
                <w:color w:val="000000"/>
                <w:lang w:val="en-CA" w:eastAsia="en-CA"/>
              </w:rPr>
              <w:t xml:space="preserve">THEN </w:t>
            </w:r>
            <w:r w:rsidR="001E56EF" w:rsidRPr="00D8501D">
              <w:rPr>
                <w:rFonts w:ascii="Arial" w:hAnsi="Arial" w:cs="Arial"/>
                <w:color w:val="000000"/>
                <w:lang w:val="en-CA" w:eastAsia="en-CA"/>
              </w:rPr>
              <w:t>2 mg</w:t>
            </w:r>
            <w:r w:rsidR="00F27046">
              <w:rPr>
                <w:rFonts w:ascii="Arial" w:hAnsi="Arial" w:cs="Arial"/>
                <w:color w:val="000000"/>
                <w:lang w:val="en-CA" w:eastAsia="en-CA"/>
              </w:rPr>
              <w:t xml:space="preserve"> po </w:t>
            </w:r>
            <w:r w:rsidR="001E56EF" w:rsidRPr="00D8501D">
              <w:rPr>
                <w:rFonts w:ascii="Arial" w:hAnsi="Arial" w:cs="Arial"/>
                <w:color w:val="000000"/>
                <w:lang w:val="en-CA" w:eastAsia="en-CA"/>
              </w:rPr>
              <w:t xml:space="preserve">after each loose bowel movement </w:t>
            </w:r>
            <w:r w:rsidR="00FA3F73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>(m</w:t>
            </w:r>
            <w:r w:rsidR="001E56EF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>ax 16 mg per 24 hours)</w:t>
            </w:r>
            <w:r w:rsidR="001E56EF" w:rsidRPr="00D8501D">
              <w:rPr>
                <w:rFonts w:ascii="Arial" w:hAnsi="Arial" w:cs="Arial"/>
                <w:b/>
                <w:bCs/>
                <w:color w:val="000000"/>
                <w:lang w:val="en-CA" w:eastAsia="en-CA"/>
              </w:rPr>
              <w:t xml:space="preserve"> </w:t>
            </w:r>
          </w:p>
          <w:p w:rsidR="001E56EF" w:rsidRPr="00D8501D" w:rsidRDefault="001E56EF" w:rsidP="001331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CA" w:eastAsia="en-CA"/>
              </w:rPr>
            </w:pPr>
          </w:p>
          <w:p w:rsidR="001E56EF" w:rsidRPr="00D8501D" w:rsidRDefault="001E56EF" w:rsidP="001331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CA" w:eastAsia="en-CA"/>
              </w:rPr>
            </w:pPr>
            <w:r w:rsidRPr="00D8501D">
              <w:rPr>
                <w:rFonts w:ascii="Arial" w:hAnsi="Arial" w:cs="Arial"/>
                <w:b/>
                <w:bCs/>
                <w:color w:val="000000"/>
                <w:lang w:val="en-CA" w:eastAsia="en-CA"/>
              </w:rPr>
              <w:t xml:space="preserve">Generalized Discomfort </w:t>
            </w:r>
            <w:r w:rsidR="007661DF">
              <w:rPr>
                <w:rFonts w:ascii="Arial" w:hAnsi="Arial" w:cs="Arial"/>
                <w:b/>
                <w:bCs/>
                <w:color w:val="000000"/>
                <w:lang w:val="en-CA" w:eastAsia="en-CA"/>
              </w:rPr>
              <w:t>and/</w:t>
            </w:r>
            <w:r w:rsidRPr="00D8501D">
              <w:rPr>
                <w:rFonts w:ascii="Arial" w:hAnsi="Arial" w:cs="Arial"/>
                <w:b/>
                <w:bCs/>
                <w:color w:val="000000"/>
                <w:lang w:val="en-CA" w:eastAsia="en-CA"/>
              </w:rPr>
              <w:t>or Pain</w:t>
            </w:r>
          </w:p>
          <w:p w:rsidR="001E56EF" w:rsidRPr="00D8501D" w:rsidRDefault="00EE48C7" w:rsidP="001331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CA" w:eastAsia="en-CA"/>
              </w:rPr>
            </w:pPr>
            <w:r w:rsidRPr="00D8501D">
              <w:rPr>
                <w:rFonts w:ascii="Arial" w:hAnsi="Arial" w:cs="Arial"/>
                <w:lang w:val="en-CA"/>
              </w:rPr>
              <w:sym w:font="Wingdings" w:char="F06F"/>
            </w:r>
            <w:r w:rsidR="00E35068">
              <w:rPr>
                <w:rFonts w:ascii="Arial" w:hAnsi="Arial" w:cs="Arial"/>
                <w:color w:val="000000"/>
                <w:lang w:val="en-CA" w:eastAsia="en-CA"/>
              </w:rPr>
              <w:t>a</w:t>
            </w:r>
            <w:r w:rsidR="00EB5DE8">
              <w:rPr>
                <w:rFonts w:ascii="Arial" w:hAnsi="Arial" w:cs="Arial"/>
                <w:color w:val="000000"/>
                <w:lang w:val="en-CA" w:eastAsia="en-CA"/>
              </w:rPr>
              <w:t>cetaminophen 325-</w:t>
            </w:r>
            <w:r w:rsidR="001E56EF" w:rsidRPr="00D8501D">
              <w:rPr>
                <w:rFonts w:ascii="Arial" w:hAnsi="Arial" w:cs="Arial"/>
                <w:color w:val="000000"/>
                <w:lang w:val="en-CA" w:eastAsia="en-CA"/>
              </w:rPr>
              <w:t>650 mg</w:t>
            </w:r>
            <w:r w:rsidR="00F27046">
              <w:rPr>
                <w:rFonts w:ascii="Arial" w:hAnsi="Arial" w:cs="Arial"/>
                <w:color w:val="000000"/>
                <w:lang w:val="en-CA" w:eastAsia="en-CA"/>
              </w:rPr>
              <w:t xml:space="preserve"> po </w:t>
            </w:r>
            <w:r w:rsidR="00AD7EE5">
              <w:rPr>
                <w:rFonts w:ascii="Arial" w:hAnsi="Arial" w:cs="Arial"/>
                <w:color w:val="000000"/>
                <w:lang w:val="en-CA" w:eastAsia="en-CA"/>
              </w:rPr>
              <w:t>q4h</w:t>
            </w:r>
            <w:r w:rsidR="002239BE">
              <w:rPr>
                <w:rFonts w:ascii="Arial" w:hAnsi="Arial" w:cs="Arial"/>
                <w:color w:val="000000"/>
                <w:lang w:val="en-CA" w:eastAsia="en-CA"/>
              </w:rPr>
              <w:t xml:space="preserve"> prn</w:t>
            </w:r>
            <w:r w:rsidR="001E56EF" w:rsidRPr="00D8501D">
              <w:rPr>
                <w:rFonts w:ascii="Arial" w:hAnsi="Arial" w:cs="Arial"/>
                <w:color w:val="000000"/>
                <w:lang w:val="en-CA" w:eastAsia="en-CA"/>
              </w:rPr>
              <w:t xml:space="preserve"> </w:t>
            </w:r>
            <w:r w:rsidR="005E2CEF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>(m</w:t>
            </w:r>
            <w:r w:rsidR="001E56EF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ax 4 grams per 24 hours) </w:t>
            </w:r>
          </w:p>
          <w:p w:rsidR="001E56EF" w:rsidRPr="00D8501D" w:rsidRDefault="00EE48C7" w:rsidP="001331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n-CA" w:eastAsia="en-CA"/>
              </w:rPr>
            </w:pPr>
            <w:r w:rsidRPr="00D8501D">
              <w:rPr>
                <w:rFonts w:ascii="Arial" w:hAnsi="Arial" w:cs="Arial"/>
                <w:lang w:val="en-CA"/>
              </w:rPr>
              <w:sym w:font="Wingdings" w:char="F06F"/>
            </w:r>
            <w:r w:rsidR="00E35068">
              <w:rPr>
                <w:rFonts w:ascii="Arial" w:hAnsi="Arial" w:cs="Arial"/>
                <w:color w:val="000000"/>
                <w:lang w:val="en-CA" w:eastAsia="en-CA"/>
              </w:rPr>
              <w:t>i</w:t>
            </w:r>
            <w:r w:rsidR="007F4F44" w:rsidRPr="00D8501D">
              <w:rPr>
                <w:rFonts w:ascii="Arial" w:hAnsi="Arial" w:cs="Arial"/>
                <w:color w:val="000000"/>
                <w:lang w:val="en-CA" w:eastAsia="en-CA"/>
              </w:rPr>
              <w:t>buprofen 400 mg</w:t>
            </w:r>
            <w:r w:rsidR="00F27046">
              <w:rPr>
                <w:rFonts w:ascii="Arial" w:hAnsi="Arial" w:cs="Arial"/>
                <w:color w:val="000000"/>
                <w:lang w:val="en-CA" w:eastAsia="en-CA"/>
              </w:rPr>
              <w:t xml:space="preserve"> po </w:t>
            </w:r>
            <w:r w:rsidR="00AD7EE5">
              <w:rPr>
                <w:rFonts w:ascii="Arial" w:hAnsi="Arial" w:cs="Arial"/>
                <w:color w:val="000000"/>
                <w:lang w:val="en-CA" w:eastAsia="en-CA"/>
              </w:rPr>
              <w:t>q6h prn</w:t>
            </w:r>
            <w:r w:rsidR="007F4F44" w:rsidRPr="00D8501D">
              <w:rPr>
                <w:rFonts w:ascii="Arial" w:hAnsi="Arial" w:cs="Arial"/>
                <w:color w:val="000000"/>
                <w:lang w:val="en-CA" w:eastAsia="en-CA"/>
              </w:rPr>
              <w:t xml:space="preserve"> (max 1600 mg per 24 hours)</w:t>
            </w:r>
            <w:r w:rsidR="001E56EF" w:rsidRPr="00D8501D">
              <w:rPr>
                <w:rFonts w:ascii="Arial" w:hAnsi="Arial" w:cs="Arial"/>
                <w:color w:val="000000"/>
                <w:lang w:val="en-CA" w:eastAsia="en-CA"/>
              </w:rPr>
              <w:t xml:space="preserve"> </w:t>
            </w:r>
          </w:p>
          <w:p w:rsidR="001E56EF" w:rsidRPr="00D8501D" w:rsidRDefault="001E56EF" w:rsidP="001331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CA" w:eastAsia="en-CA"/>
              </w:rPr>
            </w:pPr>
          </w:p>
          <w:p w:rsidR="001E56EF" w:rsidRPr="00D8501D" w:rsidRDefault="000D363D" w:rsidP="001331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n-CA" w:eastAsia="en-CA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CA" w:eastAsia="en-CA"/>
              </w:rPr>
              <w:t xml:space="preserve">Anxiety </w:t>
            </w:r>
            <w:r w:rsidR="007661DF">
              <w:rPr>
                <w:rFonts w:ascii="Arial" w:hAnsi="Arial" w:cs="Arial"/>
                <w:b/>
                <w:bCs/>
                <w:color w:val="000000"/>
                <w:lang w:val="en-CA" w:eastAsia="en-CA"/>
              </w:rPr>
              <w:t>and/</w:t>
            </w:r>
            <w:r w:rsidR="00C07D6A" w:rsidRPr="00D8501D">
              <w:rPr>
                <w:rFonts w:ascii="Arial" w:hAnsi="Arial" w:cs="Arial"/>
                <w:b/>
                <w:bCs/>
                <w:color w:val="000000"/>
                <w:lang w:val="en-CA" w:eastAsia="en-CA"/>
              </w:rPr>
              <w:t>or I</w:t>
            </w:r>
            <w:r w:rsidR="005E2CEF" w:rsidRPr="00D8501D">
              <w:rPr>
                <w:rFonts w:ascii="Arial" w:hAnsi="Arial" w:cs="Arial"/>
                <w:b/>
                <w:bCs/>
                <w:color w:val="000000"/>
                <w:lang w:val="en-CA" w:eastAsia="en-CA"/>
              </w:rPr>
              <w:t>nsomnia</w:t>
            </w:r>
          </w:p>
          <w:p w:rsidR="00CA72C1" w:rsidRPr="00D8501D" w:rsidRDefault="00EE48C7" w:rsidP="00CA72C1">
            <w:pPr>
              <w:pStyle w:val="Default"/>
              <w:rPr>
                <w:bCs/>
              </w:rPr>
            </w:pPr>
            <w:r w:rsidRPr="00D8501D">
              <w:sym w:font="Wingdings" w:char="F06F"/>
            </w:r>
            <w:r w:rsidR="00E35068">
              <w:rPr>
                <w:bCs/>
              </w:rPr>
              <w:t>q</w:t>
            </w:r>
            <w:r w:rsidR="00820AB7" w:rsidRPr="00D8501D">
              <w:rPr>
                <w:bCs/>
              </w:rPr>
              <w:t xml:space="preserve">uetiapine </w:t>
            </w:r>
            <w:r w:rsidR="001066ED" w:rsidRPr="00D8501D">
              <w:rPr>
                <w:bCs/>
              </w:rPr>
              <w:t>25-</w:t>
            </w:r>
            <w:r w:rsidR="00820AB7" w:rsidRPr="00D8501D">
              <w:rPr>
                <w:bCs/>
              </w:rPr>
              <w:t>50 mg</w:t>
            </w:r>
            <w:r w:rsidR="00F27046">
              <w:rPr>
                <w:bCs/>
              </w:rPr>
              <w:t xml:space="preserve"> po </w:t>
            </w:r>
            <w:r w:rsidR="00AD7EE5">
              <w:rPr>
                <w:bCs/>
              </w:rPr>
              <w:t xml:space="preserve">q4h </w:t>
            </w:r>
            <w:r w:rsidR="00820AB7" w:rsidRPr="00D8501D">
              <w:rPr>
                <w:bCs/>
              </w:rPr>
              <w:t>prn (max 200 mg per 24 hours)</w:t>
            </w:r>
          </w:p>
          <w:p w:rsidR="00934D9A" w:rsidRPr="00D8501D" w:rsidRDefault="00EE48C7" w:rsidP="00934D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n-CA" w:eastAsia="en-CA"/>
              </w:rPr>
            </w:pPr>
            <w:r w:rsidRPr="00D8501D">
              <w:rPr>
                <w:rFonts w:ascii="Arial" w:hAnsi="Arial" w:cs="Arial"/>
                <w:lang w:val="en-CA"/>
              </w:rPr>
              <w:sym w:font="Wingdings" w:char="F06F"/>
            </w:r>
            <w:r w:rsidR="00E35068">
              <w:rPr>
                <w:rFonts w:ascii="Arial" w:hAnsi="Arial" w:cs="Arial"/>
                <w:bCs/>
                <w:color w:val="000000"/>
                <w:lang w:val="en-CA" w:eastAsia="en-CA"/>
              </w:rPr>
              <w:t>m</w:t>
            </w:r>
            <w:r w:rsidR="00E9256B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elatonin 6 mg </w:t>
            </w:r>
            <w:r w:rsidR="00A74530">
              <w:rPr>
                <w:rFonts w:ascii="Arial" w:hAnsi="Arial" w:cs="Arial"/>
                <w:bCs/>
                <w:color w:val="000000"/>
                <w:lang w:val="en-CA" w:eastAsia="en-CA"/>
              </w:rPr>
              <w:t>sl</w:t>
            </w:r>
            <w:r w:rsidR="00AD7EE5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q</w:t>
            </w:r>
            <w:r w:rsidR="00695F4D">
              <w:rPr>
                <w:rFonts w:ascii="Arial" w:hAnsi="Arial" w:cs="Arial"/>
                <w:bCs/>
                <w:color w:val="000000"/>
                <w:lang w:val="en-CA" w:eastAsia="en-CA"/>
              </w:rPr>
              <w:t>hs</w:t>
            </w:r>
            <w:r w:rsidR="00E9256B" w:rsidRPr="00D8501D">
              <w:rPr>
                <w:rFonts w:ascii="Arial" w:hAnsi="Arial" w:cs="Arial"/>
                <w:bCs/>
                <w:color w:val="000000"/>
                <w:lang w:val="en-CA" w:eastAsia="en-CA"/>
              </w:rPr>
              <w:t xml:space="preserve"> prn</w:t>
            </w:r>
          </w:p>
          <w:p w:rsidR="001E56EF" w:rsidRDefault="00EE48C7" w:rsidP="00D8501D">
            <w:pPr>
              <w:pStyle w:val="Default"/>
            </w:pPr>
            <w:r w:rsidRPr="00D8501D">
              <w:sym w:font="Wingdings" w:char="F06F"/>
            </w:r>
            <w:r w:rsidR="00E35068">
              <w:t>t</w:t>
            </w:r>
            <w:r w:rsidR="001E56EF" w:rsidRPr="00D8501D">
              <w:t>ra</w:t>
            </w:r>
            <w:r w:rsidR="001E56EF" w:rsidRPr="00D8501D">
              <w:rPr>
                <w:bCs/>
              </w:rPr>
              <w:t>zod</w:t>
            </w:r>
            <w:r w:rsidR="001E56EF" w:rsidRPr="00D8501D">
              <w:t>one 50-100 mg</w:t>
            </w:r>
            <w:r w:rsidR="00F27046">
              <w:t xml:space="preserve"> po </w:t>
            </w:r>
            <w:r w:rsidR="00AD7EE5">
              <w:t>q</w:t>
            </w:r>
            <w:r w:rsidR="00695F4D">
              <w:t>hs</w:t>
            </w:r>
            <w:r w:rsidR="001E56EF" w:rsidRPr="00D8501D">
              <w:t xml:space="preserve"> </w:t>
            </w:r>
            <w:r w:rsidR="00CA72C1" w:rsidRPr="00D8501D">
              <w:t>prn</w:t>
            </w:r>
            <w:r w:rsidR="00745D21" w:rsidRPr="00D8501D">
              <w:br/>
            </w:r>
            <w:r w:rsidR="00745D21" w:rsidRPr="00D8501D">
              <w:br/>
            </w:r>
            <w:r w:rsidR="009F1757" w:rsidRPr="00D8501D">
              <w:rPr>
                <w:b/>
              </w:rPr>
              <w:t>Additional O</w:t>
            </w:r>
            <w:r w:rsidR="00745D21" w:rsidRPr="00D8501D">
              <w:rPr>
                <w:b/>
              </w:rPr>
              <w:t>rders</w:t>
            </w:r>
            <w:r w:rsidR="00D161A5" w:rsidRPr="00D8501D">
              <w:rPr>
                <w:b/>
              </w:rPr>
              <w:br/>
            </w:r>
            <w:r w:rsidR="00583A95">
              <w:br/>
            </w:r>
            <w:r w:rsidR="00745D21" w:rsidRPr="00D8501D">
              <w:t>________</w:t>
            </w:r>
            <w:r w:rsidR="00583A95">
              <w:t>______________________________</w:t>
            </w:r>
            <w:r w:rsidR="00583A95">
              <w:br/>
            </w:r>
            <w:r w:rsidR="00745D21" w:rsidRPr="00D8501D">
              <w:br/>
              <w:t>_______</w:t>
            </w:r>
            <w:r w:rsidR="00583A95">
              <w:t>_______________________________</w:t>
            </w:r>
            <w:r w:rsidR="00745D21" w:rsidRPr="00D8501D">
              <w:br/>
            </w:r>
            <w:r w:rsidR="00745D21" w:rsidRPr="00D8501D">
              <w:br/>
              <w:t>________</w:t>
            </w:r>
            <w:r w:rsidR="00583A95">
              <w:t>______________________________</w:t>
            </w:r>
            <w:r w:rsidR="00583A95">
              <w:br/>
            </w:r>
            <w:r w:rsidR="00745D21" w:rsidRPr="00D8501D">
              <w:br/>
              <w:t>_______</w:t>
            </w:r>
            <w:r w:rsidR="00583A95">
              <w:t>_______________________________</w:t>
            </w:r>
            <w:r w:rsidR="00745D21" w:rsidRPr="00D8501D">
              <w:br/>
            </w:r>
          </w:p>
          <w:p w:rsidR="00D8501D" w:rsidRPr="00D8501D" w:rsidRDefault="00583A95" w:rsidP="00D8501D">
            <w:pPr>
              <w:pStyle w:val="Default"/>
            </w:pPr>
            <w:r w:rsidRPr="00D8501D">
              <w:t>_______</w:t>
            </w:r>
            <w:r>
              <w:t>_______________________________</w:t>
            </w:r>
          </w:p>
        </w:tc>
      </w:tr>
    </w:tbl>
    <w:p w:rsidR="001E56EF" w:rsidRPr="00583A95" w:rsidRDefault="001E56EF" w:rsidP="00583A95">
      <w:pPr>
        <w:tabs>
          <w:tab w:val="left" w:pos="4441"/>
        </w:tabs>
        <w:rPr>
          <w:rFonts w:ascii="Arial" w:hAnsi="Arial" w:cs="Arial"/>
          <w:lang w:val="en-CA"/>
        </w:rPr>
      </w:pPr>
    </w:p>
    <w:sectPr w:rsidR="001E56EF" w:rsidRPr="00583A95" w:rsidSect="00637586">
      <w:pgSz w:w="12240" w:h="15840"/>
      <w:pgMar w:top="726" w:right="726" w:bottom="363" w:left="726" w:header="709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090" w:rsidRDefault="005D6090">
      <w:r>
        <w:separator/>
      </w:r>
    </w:p>
  </w:endnote>
  <w:endnote w:type="continuationSeparator" w:id="0">
    <w:p w:rsidR="005D6090" w:rsidRDefault="005D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090" w:rsidRDefault="005D6090">
      <w:r>
        <w:separator/>
      </w:r>
    </w:p>
  </w:footnote>
  <w:footnote w:type="continuationSeparator" w:id="0">
    <w:p w:rsidR="005D6090" w:rsidRDefault="005D6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2F5D"/>
    <w:multiLevelType w:val="hybridMultilevel"/>
    <w:tmpl w:val="6590D852"/>
    <w:lvl w:ilvl="0" w:tplc="F5D0EC76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3EC5B75"/>
    <w:multiLevelType w:val="hybridMultilevel"/>
    <w:tmpl w:val="B3AC6104"/>
    <w:lvl w:ilvl="0" w:tplc="F5D0EC76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E146257"/>
    <w:multiLevelType w:val="hybridMultilevel"/>
    <w:tmpl w:val="116A539C"/>
    <w:lvl w:ilvl="0" w:tplc="D17ADC4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F3F39"/>
    <w:multiLevelType w:val="hybridMultilevel"/>
    <w:tmpl w:val="6EC029B8"/>
    <w:lvl w:ilvl="0" w:tplc="F5D0EC76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69B6231"/>
    <w:multiLevelType w:val="hybridMultilevel"/>
    <w:tmpl w:val="AE0C98F4"/>
    <w:lvl w:ilvl="0" w:tplc="9AF6657C">
      <w:numFmt w:val="bullet"/>
      <w:lvlText w:val="q"/>
      <w:lvlJc w:val="left"/>
      <w:pPr>
        <w:tabs>
          <w:tab w:val="num" w:pos="555"/>
        </w:tabs>
        <w:ind w:left="555" w:hanging="435"/>
      </w:pPr>
      <w:rPr>
        <w:rFonts w:ascii="Wingdings" w:eastAsia="Times New Roman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91CA9"/>
    <w:multiLevelType w:val="hybridMultilevel"/>
    <w:tmpl w:val="162E5450"/>
    <w:lvl w:ilvl="0" w:tplc="0F9A0564">
      <w:numFmt w:val="bullet"/>
      <w:lvlText w:val="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32CC1"/>
    <w:multiLevelType w:val="hybridMultilevel"/>
    <w:tmpl w:val="70422ED2"/>
    <w:lvl w:ilvl="0" w:tplc="14E4B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1093AAA"/>
    <w:multiLevelType w:val="hybridMultilevel"/>
    <w:tmpl w:val="4CAA942C"/>
    <w:lvl w:ilvl="0" w:tplc="CB7877A8">
      <w:numFmt w:val="bullet"/>
      <w:lvlText w:val="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F5"/>
    <w:rsid w:val="00000CA7"/>
    <w:rsid w:val="0000324F"/>
    <w:rsid w:val="000204FD"/>
    <w:rsid w:val="00021C9F"/>
    <w:rsid w:val="0002308E"/>
    <w:rsid w:val="000230A6"/>
    <w:rsid w:val="00025539"/>
    <w:rsid w:val="0004174F"/>
    <w:rsid w:val="00052819"/>
    <w:rsid w:val="00060EC1"/>
    <w:rsid w:val="00062122"/>
    <w:rsid w:val="00062901"/>
    <w:rsid w:val="000636C8"/>
    <w:rsid w:val="00063DA8"/>
    <w:rsid w:val="000647BA"/>
    <w:rsid w:val="000679F3"/>
    <w:rsid w:val="00071029"/>
    <w:rsid w:val="0007364C"/>
    <w:rsid w:val="0007477E"/>
    <w:rsid w:val="00090B62"/>
    <w:rsid w:val="00095600"/>
    <w:rsid w:val="000A12D7"/>
    <w:rsid w:val="000A5534"/>
    <w:rsid w:val="000C1B52"/>
    <w:rsid w:val="000C2274"/>
    <w:rsid w:val="000C321D"/>
    <w:rsid w:val="000C3A97"/>
    <w:rsid w:val="000C3F85"/>
    <w:rsid w:val="000C50EE"/>
    <w:rsid w:val="000C5A04"/>
    <w:rsid w:val="000D1B2A"/>
    <w:rsid w:val="000D1D30"/>
    <w:rsid w:val="000D363D"/>
    <w:rsid w:val="000D57B7"/>
    <w:rsid w:val="000E0346"/>
    <w:rsid w:val="000E1DA0"/>
    <w:rsid w:val="000E20D8"/>
    <w:rsid w:val="000F0AEB"/>
    <w:rsid w:val="000F6756"/>
    <w:rsid w:val="001019AE"/>
    <w:rsid w:val="001066ED"/>
    <w:rsid w:val="001068B2"/>
    <w:rsid w:val="00110E1B"/>
    <w:rsid w:val="00111AC4"/>
    <w:rsid w:val="00111CF4"/>
    <w:rsid w:val="00112948"/>
    <w:rsid w:val="00116EC1"/>
    <w:rsid w:val="00117467"/>
    <w:rsid w:val="00120554"/>
    <w:rsid w:val="00124766"/>
    <w:rsid w:val="00133120"/>
    <w:rsid w:val="00133553"/>
    <w:rsid w:val="0013570D"/>
    <w:rsid w:val="001365BC"/>
    <w:rsid w:val="00142AB1"/>
    <w:rsid w:val="001458CE"/>
    <w:rsid w:val="00154D6F"/>
    <w:rsid w:val="00155A6D"/>
    <w:rsid w:val="001564D4"/>
    <w:rsid w:val="00160721"/>
    <w:rsid w:val="00163F49"/>
    <w:rsid w:val="0017091A"/>
    <w:rsid w:val="00174286"/>
    <w:rsid w:val="00174AD9"/>
    <w:rsid w:val="001819FE"/>
    <w:rsid w:val="00186487"/>
    <w:rsid w:val="00187622"/>
    <w:rsid w:val="001912CE"/>
    <w:rsid w:val="001931F3"/>
    <w:rsid w:val="0019408F"/>
    <w:rsid w:val="00195F41"/>
    <w:rsid w:val="001A5825"/>
    <w:rsid w:val="001A783D"/>
    <w:rsid w:val="001B4A5B"/>
    <w:rsid w:val="001B6ED2"/>
    <w:rsid w:val="001C2491"/>
    <w:rsid w:val="001D1A4E"/>
    <w:rsid w:val="001D497C"/>
    <w:rsid w:val="001D7B9E"/>
    <w:rsid w:val="001E41D6"/>
    <w:rsid w:val="001E46FB"/>
    <w:rsid w:val="001E56EF"/>
    <w:rsid w:val="001E7595"/>
    <w:rsid w:val="001F093B"/>
    <w:rsid w:val="001F1E0F"/>
    <w:rsid w:val="001F6E34"/>
    <w:rsid w:val="00204815"/>
    <w:rsid w:val="00216063"/>
    <w:rsid w:val="002178B2"/>
    <w:rsid w:val="002239BE"/>
    <w:rsid w:val="00225888"/>
    <w:rsid w:val="00226DF0"/>
    <w:rsid w:val="00233411"/>
    <w:rsid w:val="00234073"/>
    <w:rsid w:val="00240821"/>
    <w:rsid w:val="00244C67"/>
    <w:rsid w:val="00246359"/>
    <w:rsid w:val="00252EE5"/>
    <w:rsid w:val="002539A5"/>
    <w:rsid w:val="00256C4B"/>
    <w:rsid w:val="00257052"/>
    <w:rsid w:val="00257243"/>
    <w:rsid w:val="0026703A"/>
    <w:rsid w:val="00270CF8"/>
    <w:rsid w:val="0027459C"/>
    <w:rsid w:val="00276592"/>
    <w:rsid w:val="00280986"/>
    <w:rsid w:val="0028280D"/>
    <w:rsid w:val="00283470"/>
    <w:rsid w:val="002872D8"/>
    <w:rsid w:val="002B0EB4"/>
    <w:rsid w:val="002B28BF"/>
    <w:rsid w:val="002B449E"/>
    <w:rsid w:val="002C60D4"/>
    <w:rsid w:val="002C774B"/>
    <w:rsid w:val="002D0689"/>
    <w:rsid w:val="002D6DAD"/>
    <w:rsid w:val="002E074F"/>
    <w:rsid w:val="002E6C7B"/>
    <w:rsid w:val="002E70E7"/>
    <w:rsid w:val="002F17BD"/>
    <w:rsid w:val="002F6ED2"/>
    <w:rsid w:val="002F7603"/>
    <w:rsid w:val="00301302"/>
    <w:rsid w:val="00305F86"/>
    <w:rsid w:val="00307274"/>
    <w:rsid w:val="00312550"/>
    <w:rsid w:val="00312B07"/>
    <w:rsid w:val="00314654"/>
    <w:rsid w:val="00316CAE"/>
    <w:rsid w:val="00320B41"/>
    <w:rsid w:val="00321627"/>
    <w:rsid w:val="003219DB"/>
    <w:rsid w:val="00333319"/>
    <w:rsid w:val="003334CB"/>
    <w:rsid w:val="003344A7"/>
    <w:rsid w:val="00336C4B"/>
    <w:rsid w:val="003414EC"/>
    <w:rsid w:val="0034259A"/>
    <w:rsid w:val="003469CC"/>
    <w:rsid w:val="003516A4"/>
    <w:rsid w:val="0035525F"/>
    <w:rsid w:val="0036368E"/>
    <w:rsid w:val="00363EB3"/>
    <w:rsid w:val="00364C48"/>
    <w:rsid w:val="00365E02"/>
    <w:rsid w:val="00380FAB"/>
    <w:rsid w:val="00383A25"/>
    <w:rsid w:val="003849CB"/>
    <w:rsid w:val="003911D3"/>
    <w:rsid w:val="003A02E9"/>
    <w:rsid w:val="003A0860"/>
    <w:rsid w:val="003A5850"/>
    <w:rsid w:val="003B5F16"/>
    <w:rsid w:val="003C0ECD"/>
    <w:rsid w:val="003C2D24"/>
    <w:rsid w:val="003C3C34"/>
    <w:rsid w:val="003C422C"/>
    <w:rsid w:val="003C461F"/>
    <w:rsid w:val="003C6E88"/>
    <w:rsid w:val="003C78D0"/>
    <w:rsid w:val="003D02B9"/>
    <w:rsid w:val="003E02CC"/>
    <w:rsid w:val="003E2E27"/>
    <w:rsid w:val="003E2EF9"/>
    <w:rsid w:val="003E520D"/>
    <w:rsid w:val="003E704D"/>
    <w:rsid w:val="003F4F70"/>
    <w:rsid w:val="003F690C"/>
    <w:rsid w:val="004018C6"/>
    <w:rsid w:val="00404207"/>
    <w:rsid w:val="00410B41"/>
    <w:rsid w:val="004126FB"/>
    <w:rsid w:val="00422434"/>
    <w:rsid w:val="00423755"/>
    <w:rsid w:val="004239A2"/>
    <w:rsid w:val="00425896"/>
    <w:rsid w:val="00434A7C"/>
    <w:rsid w:val="00440F17"/>
    <w:rsid w:val="004435A9"/>
    <w:rsid w:val="004466A1"/>
    <w:rsid w:val="0046128F"/>
    <w:rsid w:val="0046392C"/>
    <w:rsid w:val="00463BBE"/>
    <w:rsid w:val="004645BF"/>
    <w:rsid w:val="00466818"/>
    <w:rsid w:val="00466C5B"/>
    <w:rsid w:val="004678AB"/>
    <w:rsid w:val="004725C2"/>
    <w:rsid w:val="00473414"/>
    <w:rsid w:val="00480237"/>
    <w:rsid w:val="00480CC1"/>
    <w:rsid w:val="00487A82"/>
    <w:rsid w:val="00495CE8"/>
    <w:rsid w:val="004A4912"/>
    <w:rsid w:val="004B156D"/>
    <w:rsid w:val="004B2A52"/>
    <w:rsid w:val="004B2E40"/>
    <w:rsid w:val="004B2E6B"/>
    <w:rsid w:val="004B5931"/>
    <w:rsid w:val="004C485A"/>
    <w:rsid w:val="004D15D8"/>
    <w:rsid w:val="004D1E4F"/>
    <w:rsid w:val="004D4D91"/>
    <w:rsid w:val="004D7CE8"/>
    <w:rsid w:val="004D7CFC"/>
    <w:rsid w:val="004E2B77"/>
    <w:rsid w:val="004F3D6C"/>
    <w:rsid w:val="004F3DFC"/>
    <w:rsid w:val="00503FDE"/>
    <w:rsid w:val="00510687"/>
    <w:rsid w:val="00517490"/>
    <w:rsid w:val="00526EE0"/>
    <w:rsid w:val="00527B0E"/>
    <w:rsid w:val="00533015"/>
    <w:rsid w:val="00535FD2"/>
    <w:rsid w:val="005508C8"/>
    <w:rsid w:val="00551799"/>
    <w:rsid w:val="005546F7"/>
    <w:rsid w:val="00554D51"/>
    <w:rsid w:val="00557249"/>
    <w:rsid w:val="005622D7"/>
    <w:rsid w:val="005656C0"/>
    <w:rsid w:val="00567F9D"/>
    <w:rsid w:val="005718BE"/>
    <w:rsid w:val="00571ECC"/>
    <w:rsid w:val="00572629"/>
    <w:rsid w:val="00572BC8"/>
    <w:rsid w:val="00575696"/>
    <w:rsid w:val="00575E7D"/>
    <w:rsid w:val="005760B6"/>
    <w:rsid w:val="00577EBE"/>
    <w:rsid w:val="00580EAB"/>
    <w:rsid w:val="0058292B"/>
    <w:rsid w:val="00583A95"/>
    <w:rsid w:val="0058528B"/>
    <w:rsid w:val="005A1861"/>
    <w:rsid w:val="005A69E9"/>
    <w:rsid w:val="005B191C"/>
    <w:rsid w:val="005B6BD8"/>
    <w:rsid w:val="005C10BA"/>
    <w:rsid w:val="005C1620"/>
    <w:rsid w:val="005C1870"/>
    <w:rsid w:val="005D2559"/>
    <w:rsid w:val="005D6090"/>
    <w:rsid w:val="005E16EB"/>
    <w:rsid w:val="005E1793"/>
    <w:rsid w:val="005E2CEF"/>
    <w:rsid w:val="005F043B"/>
    <w:rsid w:val="005F0E66"/>
    <w:rsid w:val="005F4F7C"/>
    <w:rsid w:val="00601C36"/>
    <w:rsid w:val="00607B5C"/>
    <w:rsid w:val="00607F71"/>
    <w:rsid w:val="00610747"/>
    <w:rsid w:val="00610A13"/>
    <w:rsid w:val="00624404"/>
    <w:rsid w:val="00625653"/>
    <w:rsid w:val="0062648F"/>
    <w:rsid w:val="00637586"/>
    <w:rsid w:val="006553CA"/>
    <w:rsid w:val="006644C5"/>
    <w:rsid w:val="006674EA"/>
    <w:rsid w:val="00674726"/>
    <w:rsid w:val="00684545"/>
    <w:rsid w:val="00686D1F"/>
    <w:rsid w:val="006908F8"/>
    <w:rsid w:val="00695394"/>
    <w:rsid w:val="006955AF"/>
    <w:rsid w:val="00695F4D"/>
    <w:rsid w:val="006968C8"/>
    <w:rsid w:val="006A425E"/>
    <w:rsid w:val="006A451A"/>
    <w:rsid w:val="006C550A"/>
    <w:rsid w:val="006D0566"/>
    <w:rsid w:val="006D0D65"/>
    <w:rsid w:val="006D3A6B"/>
    <w:rsid w:val="006E232B"/>
    <w:rsid w:val="006E335B"/>
    <w:rsid w:val="006F6672"/>
    <w:rsid w:val="00702698"/>
    <w:rsid w:val="00705A2E"/>
    <w:rsid w:val="00706967"/>
    <w:rsid w:val="007075C9"/>
    <w:rsid w:val="007110C7"/>
    <w:rsid w:val="0071140A"/>
    <w:rsid w:val="007121CB"/>
    <w:rsid w:val="00712245"/>
    <w:rsid w:val="00713349"/>
    <w:rsid w:val="00715E8F"/>
    <w:rsid w:val="007176FD"/>
    <w:rsid w:val="00724D7B"/>
    <w:rsid w:val="007256C9"/>
    <w:rsid w:val="007343BE"/>
    <w:rsid w:val="00741B8D"/>
    <w:rsid w:val="00742250"/>
    <w:rsid w:val="00742811"/>
    <w:rsid w:val="00745D21"/>
    <w:rsid w:val="007475AA"/>
    <w:rsid w:val="00756D0C"/>
    <w:rsid w:val="00760303"/>
    <w:rsid w:val="00763358"/>
    <w:rsid w:val="00763D41"/>
    <w:rsid w:val="007661DF"/>
    <w:rsid w:val="007701F5"/>
    <w:rsid w:val="00774635"/>
    <w:rsid w:val="007750C3"/>
    <w:rsid w:val="00776724"/>
    <w:rsid w:val="00782019"/>
    <w:rsid w:val="00785F83"/>
    <w:rsid w:val="00787255"/>
    <w:rsid w:val="007A450F"/>
    <w:rsid w:val="007A4920"/>
    <w:rsid w:val="007B1CF7"/>
    <w:rsid w:val="007B2D3D"/>
    <w:rsid w:val="007B633F"/>
    <w:rsid w:val="007C3104"/>
    <w:rsid w:val="007D4359"/>
    <w:rsid w:val="007D7617"/>
    <w:rsid w:val="007E1F36"/>
    <w:rsid w:val="007E449A"/>
    <w:rsid w:val="007F0FFD"/>
    <w:rsid w:val="007F25C9"/>
    <w:rsid w:val="007F4F44"/>
    <w:rsid w:val="007F5111"/>
    <w:rsid w:val="007F587A"/>
    <w:rsid w:val="007F5DDC"/>
    <w:rsid w:val="008031E4"/>
    <w:rsid w:val="008079EA"/>
    <w:rsid w:val="00807B34"/>
    <w:rsid w:val="008129B6"/>
    <w:rsid w:val="008129B8"/>
    <w:rsid w:val="008138A6"/>
    <w:rsid w:val="00817AF5"/>
    <w:rsid w:val="008202DF"/>
    <w:rsid w:val="00820AB7"/>
    <w:rsid w:val="00830E32"/>
    <w:rsid w:val="00832463"/>
    <w:rsid w:val="00835D00"/>
    <w:rsid w:val="008366D8"/>
    <w:rsid w:val="0084210C"/>
    <w:rsid w:val="00844806"/>
    <w:rsid w:val="008454D8"/>
    <w:rsid w:val="00846011"/>
    <w:rsid w:val="008473A3"/>
    <w:rsid w:val="0085068B"/>
    <w:rsid w:val="00850C44"/>
    <w:rsid w:val="00851AAB"/>
    <w:rsid w:val="00852066"/>
    <w:rsid w:val="0085292F"/>
    <w:rsid w:val="00853CAB"/>
    <w:rsid w:val="00855193"/>
    <w:rsid w:val="0085580C"/>
    <w:rsid w:val="00856235"/>
    <w:rsid w:val="00861654"/>
    <w:rsid w:val="00861AFC"/>
    <w:rsid w:val="008626AA"/>
    <w:rsid w:val="008637CE"/>
    <w:rsid w:val="008641DE"/>
    <w:rsid w:val="00872859"/>
    <w:rsid w:val="00876E39"/>
    <w:rsid w:val="008939BD"/>
    <w:rsid w:val="00893B15"/>
    <w:rsid w:val="00894DA3"/>
    <w:rsid w:val="0089639B"/>
    <w:rsid w:val="008A5FBC"/>
    <w:rsid w:val="008A70D6"/>
    <w:rsid w:val="008B3513"/>
    <w:rsid w:val="008B51D4"/>
    <w:rsid w:val="008B54C2"/>
    <w:rsid w:val="008C10ED"/>
    <w:rsid w:val="008D51B1"/>
    <w:rsid w:val="008D780A"/>
    <w:rsid w:val="008E0C75"/>
    <w:rsid w:val="008E16D9"/>
    <w:rsid w:val="008E6C37"/>
    <w:rsid w:val="008F2915"/>
    <w:rsid w:val="00901212"/>
    <w:rsid w:val="00903A3E"/>
    <w:rsid w:val="00903E94"/>
    <w:rsid w:val="00904E65"/>
    <w:rsid w:val="00906BBE"/>
    <w:rsid w:val="0091015D"/>
    <w:rsid w:val="00924838"/>
    <w:rsid w:val="00926896"/>
    <w:rsid w:val="00934CCE"/>
    <w:rsid w:val="00934D9A"/>
    <w:rsid w:val="00935A8F"/>
    <w:rsid w:val="00936027"/>
    <w:rsid w:val="009363CC"/>
    <w:rsid w:val="0094033A"/>
    <w:rsid w:val="00943DE0"/>
    <w:rsid w:val="00951DF7"/>
    <w:rsid w:val="0095626E"/>
    <w:rsid w:val="00960638"/>
    <w:rsid w:val="00970CE3"/>
    <w:rsid w:val="00971F85"/>
    <w:rsid w:val="00974BEB"/>
    <w:rsid w:val="00981055"/>
    <w:rsid w:val="00991990"/>
    <w:rsid w:val="0099362A"/>
    <w:rsid w:val="00993A0E"/>
    <w:rsid w:val="00993A6E"/>
    <w:rsid w:val="009A0DB4"/>
    <w:rsid w:val="009B072A"/>
    <w:rsid w:val="009B333F"/>
    <w:rsid w:val="009B55EE"/>
    <w:rsid w:val="009B59C6"/>
    <w:rsid w:val="009C130C"/>
    <w:rsid w:val="009C140F"/>
    <w:rsid w:val="009C5D60"/>
    <w:rsid w:val="009C6ED3"/>
    <w:rsid w:val="009C6F05"/>
    <w:rsid w:val="009D0EF1"/>
    <w:rsid w:val="009D3B48"/>
    <w:rsid w:val="009D4366"/>
    <w:rsid w:val="009D7149"/>
    <w:rsid w:val="009E20F7"/>
    <w:rsid w:val="009E2860"/>
    <w:rsid w:val="009E4EDC"/>
    <w:rsid w:val="009F1757"/>
    <w:rsid w:val="009F5C19"/>
    <w:rsid w:val="00A04DEA"/>
    <w:rsid w:val="00A04F14"/>
    <w:rsid w:val="00A0641B"/>
    <w:rsid w:val="00A0702E"/>
    <w:rsid w:val="00A1509C"/>
    <w:rsid w:val="00A178B4"/>
    <w:rsid w:val="00A20D51"/>
    <w:rsid w:val="00A358AB"/>
    <w:rsid w:val="00A35B16"/>
    <w:rsid w:val="00A429D9"/>
    <w:rsid w:val="00A449E5"/>
    <w:rsid w:val="00A46194"/>
    <w:rsid w:val="00A5128B"/>
    <w:rsid w:val="00A51EBE"/>
    <w:rsid w:val="00A54A13"/>
    <w:rsid w:val="00A60C40"/>
    <w:rsid w:val="00A61373"/>
    <w:rsid w:val="00A64A2B"/>
    <w:rsid w:val="00A6554E"/>
    <w:rsid w:val="00A66816"/>
    <w:rsid w:val="00A74530"/>
    <w:rsid w:val="00A76F3F"/>
    <w:rsid w:val="00A833C1"/>
    <w:rsid w:val="00A83496"/>
    <w:rsid w:val="00A9133B"/>
    <w:rsid w:val="00A97F30"/>
    <w:rsid w:val="00AA7102"/>
    <w:rsid w:val="00AB046A"/>
    <w:rsid w:val="00AB2CC0"/>
    <w:rsid w:val="00AB4017"/>
    <w:rsid w:val="00AB4CB5"/>
    <w:rsid w:val="00AB6C79"/>
    <w:rsid w:val="00AB6FB7"/>
    <w:rsid w:val="00AC0798"/>
    <w:rsid w:val="00AC1508"/>
    <w:rsid w:val="00AC312E"/>
    <w:rsid w:val="00AC393D"/>
    <w:rsid w:val="00AC6B3C"/>
    <w:rsid w:val="00AD4A1E"/>
    <w:rsid w:val="00AD5FBC"/>
    <w:rsid w:val="00AD7EE5"/>
    <w:rsid w:val="00AE0EB6"/>
    <w:rsid w:val="00AF7C6B"/>
    <w:rsid w:val="00B02ABF"/>
    <w:rsid w:val="00B1062F"/>
    <w:rsid w:val="00B134DA"/>
    <w:rsid w:val="00B1639F"/>
    <w:rsid w:val="00B20E98"/>
    <w:rsid w:val="00B223AD"/>
    <w:rsid w:val="00B22EA7"/>
    <w:rsid w:val="00B279A7"/>
    <w:rsid w:val="00B300F6"/>
    <w:rsid w:val="00B33FB5"/>
    <w:rsid w:val="00B35ED8"/>
    <w:rsid w:val="00B376CC"/>
    <w:rsid w:val="00B44094"/>
    <w:rsid w:val="00B446E4"/>
    <w:rsid w:val="00B45BA0"/>
    <w:rsid w:val="00B46062"/>
    <w:rsid w:val="00B50C60"/>
    <w:rsid w:val="00B524E6"/>
    <w:rsid w:val="00B56E26"/>
    <w:rsid w:val="00B64A4E"/>
    <w:rsid w:val="00B7335E"/>
    <w:rsid w:val="00B7350E"/>
    <w:rsid w:val="00B743F7"/>
    <w:rsid w:val="00B77A71"/>
    <w:rsid w:val="00B8412C"/>
    <w:rsid w:val="00B85D47"/>
    <w:rsid w:val="00B959C2"/>
    <w:rsid w:val="00B97785"/>
    <w:rsid w:val="00BA15E3"/>
    <w:rsid w:val="00BA40F7"/>
    <w:rsid w:val="00BA4547"/>
    <w:rsid w:val="00BA533F"/>
    <w:rsid w:val="00BB5AF5"/>
    <w:rsid w:val="00BB7A27"/>
    <w:rsid w:val="00BB7AC8"/>
    <w:rsid w:val="00BC005D"/>
    <w:rsid w:val="00BC10AD"/>
    <w:rsid w:val="00BC4773"/>
    <w:rsid w:val="00BC4B43"/>
    <w:rsid w:val="00BC6E62"/>
    <w:rsid w:val="00BD0738"/>
    <w:rsid w:val="00BD1189"/>
    <w:rsid w:val="00BD1D36"/>
    <w:rsid w:val="00BE1EB9"/>
    <w:rsid w:val="00BE7E28"/>
    <w:rsid w:val="00BE7FC8"/>
    <w:rsid w:val="00BF3C5A"/>
    <w:rsid w:val="00C022DE"/>
    <w:rsid w:val="00C07D6A"/>
    <w:rsid w:val="00C11E32"/>
    <w:rsid w:val="00C1455F"/>
    <w:rsid w:val="00C2044F"/>
    <w:rsid w:val="00C24214"/>
    <w:rsid w:val="00C24391"/>
    <w:rsid w:val="00C2549E"/>
    <w:rsid w:val="00C303F3"/>
    <w:rsid w:val="00C321DA"/>
    <w:rsid w:val="00C329FE"/>
    <w:rsid w:val="00C33C0E"/>
    <w:rsid w:val="00C33E7A"/>
    <w:rsid w:val="00C41E40"/>
    <w:rsid w:val="00C42EA0"/>
    <w:rsid w:val="00C431A3"/>
    <w:rsid w:val="00C50344"/>
    <w:rsid w:val="00C50C13"/>
    <w:rsid w:val="00C514DB"/>
    <w:rsid w:val="00C5218C"/>
    <w:rsid w:val="00C60A05"/>
    <w:rsid w:val="00C6103A"/>
    <w:rsid w:val="00C611E2"/>
    <w:rsid w:val="00C61D48"/>
    <w:rsid w:val="00C62F90"/>
    <w:rsid w:val="00C632D2"/>
    <w:rsid w:val="00C7259B"/>
    <w:rsid w:val="00C744F8"/>
    <w:rsid w:val="00C80A6D"/>
    <w:rsid w:val="00C810AD"/>
    <w:rsid w:val="00C85E2C"/>
    <w:rsid w:val="00C94D3F"/>
    <w:rsid w:val="00C97BCE"/>
    <w:rsid w:val="00CA040C"/>
    <w:rsid w:val="00CA72C1"/>
    <w:rsid w:val="00CB2F21"/>
    <w:rsid w:val="00CB367C"/>
    <w:rsid w:val="00CB42D1"/>
    <w:rsid w:val="00CE2622"/>
    <w:rsid w:val="00CE3801"/>
    <w:rsid w:val="00CF073C"/>
    <w:rsid w:val="00CF6041"/>
    <w:rsid w:val="00CF7B6C"/>
    <w:rsid w:val="00D048C5"/>
    <w:rsid w:val="00D0539A"/>
    <w:rsid w:val="00D0635E"/>
    <w:rsid w:val="00D1066A"/>
    <w:rsid w:val="00D161A5"/>
    <w:rsid w:val="00D2193B"/>
    <w:rsid w:val="00D23622"/>
    <w:rsid w:val="00D2709E"/>
    <w:rsid w:val="00D3047B"/>
    <w:rsid w:val="00D3180F"/>
    <w:rsid w:val="00D33E2C"/>
    <w:rsid w:val="00D40206"/>
    <w:rsid w:val="00D40E86"/>
    <w:rsid w:val="00D61CB3"/>
    <w:rsid w:val="00D6705D"/>
    <w:rsid w:val="00D675B2"/>
    <w:rsid w:val="00D713C9"/>
    <w:rsid w:val="00D719C1"/>
    <w:rsid w:val="00D725C8"/>
    <w:rsid w:val="00D760FF"/>
    <w:rsid w:val="00D8501D"/>
    <w:rsid w:val="00D86777"/>
    <w:rsid w:val="00D91F05"/>
    <w:rsid w:val="00D941DF"/>
    <w:rsid w:val="00D94B91"/>
    <w:rsid w:val="00D97CAF"/>
    <w:rsid w:val="00DA08DF"/>
    <w:rsid w:val="00DA4875"/>
    <w:rsid w:val="00DB0F55"/>
    <w:rsid w:val="00DB3DC7"/>
    <w:rsid w:val="00DB6EFA"/>
    <w:rsid w:val="00DC1F5A"/>
    <w:rsid w:val="00DC5A93"/>
    <w:rsid w:val="00DE2EDC"/>
    <w:rsid w:val="00DF0F8E"/>
    <w:rsid w:val="00DF10D1"/>
    <w:rsid w:val="00DF2FF1"/>
    <w:rsid w:val="00DF7AAF"/>
    <w:rsid w:val="00E02D12"/>
    <w:rsid w:val="00E07B7A"/>
    <w:rsid w:val="00E12C16"/>
    <w:rsid w:val="00E266E3"/>
    <w:rsid w:val="00E26719"/>
    <w:rsid w:val="00E308B8"/>
    <w:rsid w:val="00E34987"/>
    <w:rsid w:val="00E3503E"/>
    <w:rsid w:val="00E35068"/>
    <w:rsid w:val="00E444E4"/>
    <w:rsid w:val="00E4551F"/>
    <w:rsid w:val="00E45E56"/>
    <w:rsid w:val="00E5090A"/>
    <w:rsid w:val="00E533A2"/>
    <w:rsid w:val="00E604AD"/>
    <w:rsid w:val="00E6295F"/>
    <w:rsid w:val="00E8073A"/>
    <w:rsid w:val="00E812FA"/>
    <w:rsid w:val="00E81BD8"/>
    <w:rsid w:val="00E87115"/>
    <w:rsid w:val="00E91188"/>
    <w:rsid w:val="00E91642"/>
    <w:rsid w:val="00E9256B"/>
    <w:rsid w:val="00E94253"/>
    <w:rsid w:val="00E9514B"/>
    <w:rsid w:val="00EA5DD2"/>
    <w:rsid w:val="00EB07B6"/>
    <w:rsid w:val="00EB41EF"/>
    <w:rsid w:val="00EB5DE8"/>
    <w:rsid w:val="00EC3D6B"/>
    <w:rsid w:val="00EC4DB2"/>
    <w:rsid w:val="00EC7BEB"/>
    <w:rsid w:val="00EE2423"/>
    <w:rsid w:val="00EE3DCD"/>
    <w:rsid w:val="00EE40FB"/>
    <w:rsid w:val="00EE48C7"/>
    <w:rsid w:val="00EF127D"/>
    <w:rsid w:val="00EF4465"/>
    <w:rsid w:val="00EF461B"/>
    <w:rsid w:val="00EF7541"/>
    <w:rsid w:val="00F02219"/>
    <w:rsid w:val="00F0770E"/>
    <w:rsid w:val="00F120D4"/>
    <w:rsid w:val="00F14A8B"/>
    <w:rsid w:val="00F14B63"/>
    <w:rsid w:val="00F14E96"/>
    <w:rsid w:val="00F15B0E"/>
    <w:rsid w:val="00F21886"/>
    <w:rsid w:val="00F221D4"/>
    <w:rsid w:val="00F27046"/>
    <w:rsid w:val="00F43090"/>
    <w:rsid w:val="00F501A3"/>
    <w:rsid w:val="00F507DA"/>
    <w:rsid w:val="00F50F4B"/>
    <w:rsid w:val="00F51017"/>
    <w:rsid w:val="00F51955"/>
    <w:rsid w:val="00F54D6C"/>
    <w:rsid w:val="00F55F15"/>
    <w:rsid w:val="00F563CE"/>
    <w:rsid w:val="00F60631"/>
    <w:rsid w:val="00F64A1D"/>
    <w:rsid w:val="00F67850"/>
    <w:rsid w:val="00F7204E"/>
    <w:rsid w:val="00F813C0"/>
    <w:rsid w:val="00F82011"/>
    <w:rsid w:val="00F872EF"/>
    <w:rsid w:val="00F90C3C"/>
    <w:rsid w:val="00F9773E"/>
    <w:rsid w:val="00F97EE1"/>
    <w:rsid w:val="00FA3F73"/>
    <w:rsid w:val="00FA5438"/>
    <w:rsid w:val="00FA6645"/>
    <w:rsid w:val="00FC214D"/>
    <w:rsid w:val="00FC60D9"/>
    <w:rsid w:val="00FD55A1"/>
    <w:rsid w:val="00FE34E9"/>
    <w:rsid w:val="00FE4D31"/>
    <w:rsid w:val="00FF0E99"/>
    <w:rsid w:val="00FF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CBB404E-E1AF-45A9-9CD2-03C28622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21D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B2E6B"/>
    <w:pPr>
      <w:keepNext/>
      <w:jc w:val="center"/>
      <w:outlineLvl w:val="5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4B2E6B"/>
    <w:rPr>
      <w:rFonts w:ascii="Arial" w:hAnsi="Arial" w:cs="Times New Roman"/>
      <w:b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2B0E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301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B0E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301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B0E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019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3015"/>
    <w:rPr>
      <w:rFonts w:cs="Times New Roman"/>
      <w:sz w:val="2"/>
    </w:rPr>
  </w:style>
  <w:style w:type="table" w:styleId="TableGrid">
    <w:name w:val="Table Grid"/>
    <w:basedOn w:val="TableNormal"/>
    <w:uiPriority w:val="99"/>
    <w:rsid w:val="00F077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6705D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03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 w:eastAsia="en-CA"/>
    </w:rPr>
  </w:style>
  <w:style w:type="paragraph" w:styleId="DocumentMap">
    <w:name w:val="Document Map"/>
    <w:basedOn w:val="Normal"/>
    <w:link w:val="DocumentMapChar"/>
    <w:uiPriority w:val="99"/>
    <w:semiHidden/>
    <w:rsid w:val="007D435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33015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8E0E7-6A96-4A88-B09C-94C0381BA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Bay Regional Health Centre</vt:lpstr>
    </vt:vector>
  </TitlesOfParts>
  <Company>North Bay Regional Health Centre</Company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Bay Regional Health Centre</dc:title>
  <dc:subject/>
  <dc:creator>THIBOL</dc:creator>
  <cp:keywords/>
  <dc:description/>
  <cp:lastModifiedBy>SVP13</cp:lastModifiedBy>
  <cp:revision>7</cp:revision>
  <cp:lastPrinted>2017-10-12T17:59:00Z</cp:lastPrinted>
  <dcterms:created xsi:type="dcterms:W3CDTF">2018-05-31T15:44:00Z</dcterms:created>
  <dcterms:modified xsi:type="dcterms:W3CDTF">2018-09-29T17:43:00Z</dcterms:modified>
</cp:coreProperties>
</file>